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4A32B" w14:textId="1F581E30" w:rsidR="00DB07BF" w:rsidRPr="00DB07BF" w:rsidRDefault="00DB07BF" w:rsidP="00DB07BF">
      <w:pPr>
        <w:suppressAutoHyphens/>
        <w:spacing w:after="0" w:line="240" w:lineRule="auto"/>
        <w:jc w:val="right"/>
        <w:rPr>
          <w:rFonts w:ascii="Tahoma" w:eastAsia="Times New Roman" w:hAnsi="Tahoma" w:cs="Tahoma"/>
          <w:lang w:eastAsia="ru-RU"/>
        </w:rPr>
      </w:pPr>
      <w:bookmarkStart w:id="0" w:name="_Toc454813218"/>
      <w:bookmarkStart w:id="1" w:name="_Toc456089758"/>
      <w:bookmarkStart w:id="2" w:name="_Toc456254323"/>
      <w:bookmarkStart w:id="3" w:name="_Toc494195686"/>
      <w:r w:rsidRPr="00DB07BF">
        <w:rPr>
          <w:rFonts w:ascii="Tahoma" w:eastAsia="Times New Roman" w:hAnsi="Tahoma" w:cs="Tahoma"/>
          <w:lang w:eastAsia="ru-RU"/>
        </w:rPr>
        <w:t>Приложение №9</w:t>
      </w:r>
    </w:p>
    <w:p w14:paraId="128AE3CB" w14:textId="65941BFF" w:rsidR="00DB07BF" w:rsidRPr="00DB07BF" w:rsidRDefault="00DB07BF" w:rsidP="00DB07BF">
      <w:pPr>
        <w:suppressAutoHyphens/>
        <w:spacing w:after="0" w:line="240" w:lineRule="auto"/>
        <w:jc w:val="right"/>
        <w:rPr>
          <w:rFonts w:ascii="Tahoma" w:eastAsia="Times New Roman" w:hAnsi="Tahoma" w:cs="Tahoma"/>
          <w:lang w:eastAsia="ru-RU"/>
        </w:rPr>
      </w:pPr>
      <w:r w:rsidRPr="00DB07BF">
        <w:rPr>
          <w:rFonts w:ascii="Tahoma" w:eastAsia="Times New Roman" w:hAnsi="Tahoma" w:cs="Tahoma"/>
          <w:lang w:eastAsia="ru-RU"/>
        </w:rPr>
        <w:t>К Информационной карте</w:t>
      </w:r>
    </w:p>
    <w:p w14:paraId="39E1F798" w14:textId="07959C2A" w:rsidR="00825CE3" w:rsidRPr="00825CE3" w:rsidRDefault="00825CE3" w:rsidP="00825CE3">
      <w:pPr>
        <w:suppressAutoHyphens/>
        <w:spacing w:after="0" w:line="240" w:lineRule="auto"/>
        <w:jc w:val="center"/>
        <w:rPr>
          <w:rFonts w:ascii="Tahoma" w:eastAsia="Times New Roman" w:hAnsi="Tahoma" w:cs="Tahoma"/>
          <w:b/>
          <w:lang w:eastAsia="ru-RU"/>
        </w:rPr>
      </w:pPr>
      <w:r w:rsidRPr="00825CE3">
        <w:rPr>
          <w:rFonts w:ascii="Tahoma" w:eastAsia="Times New Roman" w:hAnsi="Tahoma" w:cs="Tahoma"/>
          <w:b/>
          <w:lang w:eastAsia="ru-RU"/>
        </w:rPr>
        <w:t>ТЕХНИЧЕСКОЕ ЗАДАНИЕ</w:t>
      </w:r>
    </w:p>
    <w:p w14:paraId="2CE44EF2" w14:textId="77777777" w:rsidR="00825CE3" w:rsidRPr="00825CE3" w:rsidRDefault="00825CE3" w:rsidP="00825CE3">
      <w:pPr>
        <w:suppressAutoHyphens/>
        <w:spacing w:after="0" w:line="240" w:lineRule="auto"/>
        <w:jc w:val="center"/>
        <w:rPr>
          <w:rFonts w:ascii="Tahoma" w:eastAsia="Times New Roman" w:hAnsi="Tahoma" w:cs="Tahoma"/>
          <w:b/>
          <w:lang w:eastAsia="ru-RU"/>
        </w:rPr>
      </w:pPr>
    </w:p>
    <w:p w14:paraId="4DB573C1" w14:textId="28ED20B5" w:rsidR="00825CE3" w:rsidRDefault="00825CE3" w:rsidP="00F8109B">
      <w:pPr>
        <w:tabs>
          <w:tab w:val="left" w:pos="8016"/>
        </w:tabs>
        <w:suppressAutoHyphens/>
        <w:spacing w:after="0" w:line="240" w:lineRule="auto"/>
        <w:ind w:left="426" w:right="141"/>
        <w:jc w:val="center"/>
        <w:rPr>
          <w:rFonts w:ascii="Tahoma" w:eastAsia="Times New Roman" w:hAnsi="Tahoma" w:cs="Tahoma"/>
          <w:b/>
          <w:bCs/>
          <w:lang w:eastAsia="ru-RU"/>
        </w:rPr>
      </w:pPr>
      <w:r w:rsidRPr="00AF4EF4">
        <w:rPr>
          <w:rFonts w:ascii="Tahoma" w:eastAsia="Times New Roman" w:hAnsi="Tahoma" w:cs="Tahoma"/>
          <w:b/>
          <w:bCs/>
          <w:lang w:eastAsia="ru-RU"/>
        </w:rPr>
        <w:t>На выполнение</w:t>
      </w:r>
      <w:r w:rsidR="00E235D4" w:rsidRPr="00AF4EF4">
        <w:rPr>
          <w:rFonts w:ascii="Tahoma" w:eastAsia="Times New Roman" w:hAnsi="Tahoma" w:cs="Tahoma"/>
          <w:b/>
          <w:bCs/>
          <w:lang w:eastAsia="ru-RU"/>
        </w:rPr>
        <w:t xml:space="preserve"> </w:t>
      </w:r>
      <w:r w:rsidRPr="00AF4EF4">
        <w:rPr>
          <w:rFonts w:ascii="Tahoma" w:eastAsia="Times New Roman" w:hAnsi="Tahoma" w:cs="Tahoma"/>
          <w:b/>
          <w:bCs/>
          <w:lang w:eastAsia="ru-RU"/>
        </w:rPr>
        <w:t xml:space="preserve">работ </w:t>
      </w:r>
      <w:r w:rsidR="00F856FE">
        <w:rPr>
          <w:rFonts w:ascii="Tahoma" w:eastAsia="Times New Roman" w:hAnsi="Tahoma" w:cs="Tahoma"/>
          <w:b/>
          <w:bCs/>
          <w:lang w:eastAsia="ru-RU"/>
        </w:rPr>
        <w:t>по разработке</w:t>
      </w:r>
      <w:r w:rsidR="000904ED">
        <w:rPr>
          <w:rFonts w:ascii="Tahoma" w:eastAsia="Times New Roman" w:hAnsi="Tahoma" w:cs="Tahoma"/>
          <w:b/>
          <w:bCs/>
          <w:lang w:eastAsia="ru-RU"/>
        </w:rPr>
        <w:t xml:space="preserve"> и реализации</w:t>
      </w:r>
      <w:r w:rsidR="00CE56FA">
        <w:rPr>
          <w:rFonts w:ascii="Tahoma" w:eastAsia="Times New Roman" w:hAnsi="Tahoma" w:cs="Tahoma"/>
          <w:b/>
          <w:bCs/>
          <w:lang w:eastAsia="ru-RU"/>
        </w:rPr>
        <w:t xml:space="preserve"> проекта</w:t>
      </w:r>
      <w:r w:rsidR="00131450">
        <w:rPr>
          <w:rFonts w:ascii="Tahoma" w:eastAsia="Times New Roman" w:hAnsi="Tahoma" w:cs="Tahoma"/>
          <w:b/>
          <w:bCs/>
          <w:lang w:eastAsia="ru-RU"/>
        </w:rPr>
        <w:t xml:space="preserve"> </w:t>
      </w:r>
      <w:r w:rsidR="00F8109B" w:rsidRPr="00F8109B">
        <w:rPr>
          <w:rFonts w:ascii="Tahoma" w:eastAsia="Times New Roman" w:hAnsi="Tahoma" w:cs="Tahoma"/>
          <w:b/>
          <w:bCs/>
          <w:lang w:eastAsia="ru-RU"/>
        </w:rPr>
        <w:t>модернизации электрической части механизмов</w:t>
      </w:r>
      <w:r w:rsidR="00F8109B">
        <w:rPr>
          <w:rFonts w:ascii="Tahoma" w:eastAsia="Times New Roman" w:hAnsi="Tahoma" w:cs="Tahoma"/>
          <w:b/>
          <w:bCs/>
          <w:lang w:eastAsia="ru-RU"/>
        </w:rPr>
        <w:t xml:space="preserve"> </w:t>
      </w:r>
      <w:r w:rsidR="00F8109B" w:rsidRPr="00F8109B">
        <w:rPr>
          <w:rFonts w:ascii="Tahoma" w:eastAsia="Times New Roman" w:hAnsi="Tahoma" w:cs="Tahoma"/>
          <w:b/>
          <w:bCs/>
          <w:lang w:eastAsia="ru-RU"/>
        </w:rPr>
        <w:t xml:space="preserve">и </w:t>
      </w:r>
      <w:r w:rsidR="00A81F39" w:rsidRPr="00F8109B">
        <w:rPr>
          <w:rFonts w:ascii="Tahoma" w:eastAsia="Times New Roman" w:hAnsi="Tahoma" w:cs="Tahoma"/>
          <w:b/>
          <w:bCs/>
          <w:lang w:eastAsia="ru-RU"/>
        </w:rPr>
        <w:t>систем управления</w:t>
      </w:r>
      <w:r w:rsidR="00F8109B" w:rsidRPr="00F8109B">
        <w:rPr>
          <w:rFonts w:ascii="Tahoma" w:eastAsia="Times New Roman" w:hAnsi="Tahoma" w:cs="Tahoma"/>
          <w:b/>
          <w:bCs/>
          <w:lang w:eastAsia="ru-RU"/>
        </w:rPr>
        <w:t xml:space="preserve"> крана для ПК № 3 «Кондор»</w:t>
      </w:r>
      <w:r w:rsidR="00F8109B">
        <w:rPr>
          <w:rFonts w:ascii="Tahoma" w:eastAsia="Times New Roman" w:hAnsi="Tahoma" w:cs="Tahoma"/>
          <w:b/>
          <w:bCs/>
          <w:lang w:eastAsia="ru-RU"/>
        </w:rPr>
        <w:t xml:space="preserve"> </w:t>
      </w:r>
      <w:r w:rsidR="00DF5913">
        <w:rPr>
          <w:rFonts w:ascii="Tahoma" w:eastAsia="Times New Roman" w:hAnsi="Tahoma" w:cs="Tahoma"/>
          <w:b/>
          <w:bCs/>
          <w:lang w:eastAsia="ru-RU"/>
        </w:rPr>
        <w:t>в</w:t>
      </w:r>
      <w:r w:rsidR="00F856FE">
        <w:rPr>
          <w:rFonts w:ascii="Tahoma" w:eastAsia="Times New Roman" w:hAnsi="Tahoma" w:cs="Tahoma"/>
          <w:b/>
          <w:bCs/>
          <w:lang w:eastAsia="ru-RU"/>
        </w:rPr>
        <w:t xml:space="preserve"> </w:t>
      </w:r>
      <w:r w:rsidRPr="00AF4EF4">
        <w:rPr>
          <w:rFonts w:ascii="Tahoma" w:eastAsia="Times New Roman" w:hAnsi="Tahoma" w:cs="Tahoma"/>
          <w:b/>
          <w:bCs/>
          <w:lang w:eastAsia="ru-RU"/>
        </w:rPr>
        <w:t>АО «</w:t>
      </w:r>
      <w:r w:rsidR="009F3F80" w:rsidRPr="00AF4EF4">
        <w:rPr>
          <w:rFonts w:ascii="Tahoma" w:eastAsia="Times New Roman" w:hAnsi="Tahoma" w:cs="Tahoma"/>
          <w:b/>
          <w:bCs/>
          <w:lang w:eastAsia="ru-RU"/>
        </w:rPr>
        <w:t>КРП</w:t>
      </w:r>
      <w:r w:rsidRPr="00AF4EF4">
        <w:rPr>
          <w:rFonts w:ascii="Tahoma" w:eastAsia="Times New Roman" w:hAnsi="Tahoma" w:cs="Tahoma"/>
          <w:b/>
          <w:bCs/>
          <w:lang w:eastAsia="ru-RU"/>
        </w:rPr>
        <w:t>».</w:t>
      </w:r>
    </w:p>
    <w:p w14:paraId="1E1284A3" w14:textId="47771836" w:rsidR="00AF4EF4" w:rsidRDefault="00AF4EF4" w:rsidP="00825CE3">
      <w:pPr>
        <w:tabs>
          <w:tab w:val="left" w:pos="8016"/>
        </w:tabs>
        <w:suppressAutoHyphens/>
        <w:spacing w:after="0" w:line="240" w:lineRule="auto"/>
        <w:jc w:val="center"/>
        <w:rPr>
          <w:rFonts w:ascii="Tahoma" w:eastAsia="Times New Roman" w:hAnsi="Tahoma" w:cs="Tahoma"/>
          <w:b/>
          <w:bCs/>
          <w:lang w:eastAsia="ru-RU"/>
        </w:rPr>
      </w:pPr>
    </w:p>
    <w:p w14:paraId="3EE8B5E5" w14:textId="0096E9B6" w:rsidR="00AF4EF4" w:rsidRDefault="00AF4EF4" w:rsidP="00825CE3">
      <w:pPr>
        <w:tabs>
          <w:tab w:val="left" w:pos="8016"/>
        </w:tabs>
        <w:suppressAutoHyphens/>
        <w:spacing w:after="0" w:line="240" w:lineRule="auto"/>
        <w:jc w:val="center"/>
        <w:rPr>
          <w:rFonts w:ascii="Tahoma" w:eastAsia="Times New Roman" w:hAnsi="Tahoma" w:cs="Tahoma"/>
          <w:b/>
          <w:bCs/>
          <w:lang w:eastAsia="ru-RU"/>
        </w:rPr>
      </w:pPr>
    </w:p>
    <w:tbl>
      <w:tblPr>
        <w:tblpPr w:leftFromText="180" w:rightFromText="180" w:bottomFromText="160" w:vertAnchor="text" w:horzAnchor="margin" w:tblpX="250" w:tblpY="29"/>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2231"/>
        <w:gridCol w:w="6949"/>
      </w:tblGrid>
      <w:tr w:rsidR="00AF4EF4" w14:paraId="356C2F81" w14:textId="77777777" w:rsidTr="005E68C0">
        <w:trPr>
          <w:trHeight w:val="835"/>
        </w:trPr>
        <w:tc>
          <w:tcPr>
            <w:tcW w:w="600" w:type="dxa"/>
            <w:tcBorders>
              <w:top w:val="single" w:sz="4" w:space="0" w:color="auto"/>
              <w:left w:val="single" w:sz="4" w:space="0" w:color="auto"/>
              <w:bottom w:val="single" w:sz="4" w:space="0" w:color="auto"/>
              <w:right w:val="single" w:sz="4" w:space="0" w:color="auto"/>
            </w:tcBorders>
            <w:hideMark/>
          </w:tcPr>
          <w:p w14:paraId="454B6204" w14:textId="77777777" w:rsidR="00AF4EF4" w:rsidRDefault="00AF4EF4">
            <w:pPr>
              <w:widowControl w:val="0"/>
              <w:jc w:val="center"/>
              <w:outlineLvl w:val="0"/>
              <w:rPr>
                <w:rFonts w:ascii="Tahoma" w:hAnsi="Tahoma" w:cs="Tahoma"/>
                <w:b/>
                <w:bCs/>
              </w:rPr>
            </w:pPr>
            <w:r>
              <w:rPr>
                <w:rFonts w:ascii="Tahoma" w:hAnsi="Tahoma" w:cs="Tahoma"/>
                <w:b/>
                <w:bCs/>
              </w:rPr>
              <w:t>№ п/п</w:t>
            </w:r>
          </w:p>
        </w:tc>
        <w:tc>
          <w:tcPr>
            <w:tcW w:w="2231" w:type="dxa"/>
            <w:tcBorders>
              <w:top w:val="single" w:sz="4" w:space="0" w:color="auto"/>
              <w:left w:val="single" w:sz="4" w:space="0" w:color="auto"/>
              <w:bottom w:val="single" w:sz="4" w:space="0" w:color="auto"/>
              <w:right w:val="single" w:sz="4" w:space="0" w:color="auto"/>
            </w:tcBorders>
            <w:vAlign w:val="center"/>
            <w:hideMark/>
          </w:tcPr>
          <w:p w14:paraId="77FC1CA6" w14:textId="77777777" w:rsidR="00AF4EF4" w:rsidRDefault="00AF4EF4">
            <w:pPr>
              <w:spacing w:after="0" w:line="240" w:lineRule="auto"/>
              <w:ind w:right="-108"/>
              <w:rPr>
                <w:rFonts w:ascii="Tahoma" w:eastAsia="Times New Roman" w:hAnsi="Tahoma" w:cs="Tahoma"/>
                <w:b/>
                <w:bCs/>
                <w:lang w:eastAsia="ru-RU"/>
              </w:rPr>
            </w:pPr>
            <w:r>
              <w:rPr>
                <w:rFonts w:ascii="Tahoma" w:eastAsia="Times New Roman" w:hAnsi="Tahoma" w:cs="Tahoma"/>
                <w:b/>
                <w:bCs/>
                <w:lang w:eastAsia="ru-RU"/>
              </w:rPr>
              <w:t>Перечень основных данных и требований</w:t>
            </w:r>
          </w:p>
        </w:tc>
        <w:tc>
          <w:tcPr>
            <w:tcW w:w="6949" w:type="dxa"/>
            <w:tcBorders>
              <w:top w:val="single" w:sz="4" w:space="0" w:color="auto"/>
              <w:left w:val="single" w:sz="4" w:space="0" w:color="auto"/>
              <w:bottom w:val="single" w:sz="4" w:space="0" w:color="auto"/>
              <w:right w:val="single" w:sz="4" w:space="0" w:color="auto"/>
            </w:tcBorders>
          </w:tcPr>
          <w:p w14:paraId="1DE40D69" w14:textId="77777777" w:rsidR="00AF4EF4" w:rsidRDefault="00AF4EF4">
            <w:pPr>
              <w:suppressAutoHyphens/>
              <w:autoSpaceDE w:val="0"/>
              <w:spacing w:after="0" w:line="240" w:lineRule="auto"/>
              <w:jc w:val="center"/>
              <w:rPr>
                <w:rFonts w:ascii="Tahoma" w:eastAsia="Times New Roman" w:hAnsi="Tahoma" w:cs="Tahoma"/>
                <w:b/>
                <w:bCs/>
                <w:lang w:eastAsia="ar-SA"/>
              </w:rPr>
            </w:pPr>
          </w:p>
          <w:p w14:paraId="50E3276C" w14:textId="77777777" w:rsidR="00AF4EF4" w:rsidRDefault="00AF4EF4">
            <w:pPr>
              <w:suppressAutoHyphens/>
              <w:autoSpaceDE w:val="0"/>
              <w:spacing w:after="0" w:line="240" w:lineRule="auto"/>
              <w:jc w:val="center"/>
              <w:rPr>
                <w:rFonts w:ascii="Tahoma" w:eastAsia="Times New Roman" w:hAnsi="Tahoma" w:cs="Tahoma"/>
                <w:b/>
                <w:bCs/>
                <w:lang w:eastAsia="ar-SA"/>
              </w:rPr>
            </w:pPr>
            <w:r>
              <w:rPr>
                <w:rFonts w:ascii="Tahoma" w:eastAsia="Times New Roman" w:hAnsi="Tahoma" w:cs="Tahoma"/>
                <w:b/>
                <w:bCs/>
                <w:lang w:eastAsia="ar-SA"/>
              </w:rPr>
              <w:t>Содержан</w:t>
            </w:r>
            <w:bookmarkStart w:id="4" w:name="_GoBack"/>
            <w:bookmarkEnd w:id="4"/>
            <w:r>
              <w:rPr>
                <w:rFonts w:ascii="Tahoma" w:eastAsia="Times New Roman" w:hAnsi="Tahoma" w:cs="Tahoma"/>
                <w:b/>
                <w:bCs/>
                <w:lang w:eastAsia="ar-SA"/>
              </w:rPr>
              <w:t>ие</w:t>
            </w:r>
          </w:p>
        </w:tc>
      </w:tr>
      <w:tr w:rsidR="00AF4EF4" w14:paraId="062B25B4" w14:textId="77777777" w:rsidTr="005E68C0">
        <w:trPr>
          <w:trHeight w:val="841"/>
        </w:trPr>
        <w:tc>
          <w:tcPr>
            <w:tcW w:w="600" w:type="dxa"/>
            <w:tcBorders>
              <w:top w:val="single" w:sz="4" w:space="0" w:color="auto"/>
              <w:left w:val="single" w:sz="4" w:space="0" w:color="auto"/>
              <w:bottom w:val="single" w:sz="4" w:space="0" w:color="auto"/>
              <w:right w:val="single" w:sz="4" w:space="0" w:color="auto"/>
            </w:tcBorders>
            <w:hideMark/>
          </w:tcPr>
          <w:p w14:paraId="12673677" w14:textId="77777777" w:rsidR="00AF4EF4" w:rsidRDefault="00AF4EF4">
            <w:pPr>
              <w:widowControl w:val="0"/>
              <w:spacing w:before="120" w:after="0" w:line="240" w:lineRule="auto"/>
              <w:jc w:val="center"/>
              <w:outlineLvl w:val="0"/>
              <w:rPr>
                <w:rFonts w:ascii="Tahoma" w:hAnsi="Tahoma" w:cs="Tahoma"/>
                <w:b/>
                <w:bCs/>
              </w:rPr>
            </w:pPr>
            <w:r>
              <w:rPr>
                <w:rFonts w:ascii="Tahoma" w:hAnsi="Tahoma" w:cs="Tahoma"/>
                <w:b/>
                <w:bCs/>
              </w:rPr>
              <w:t>1.</w:t>
            </w:r>
          </w:p>
        </w:tc>
        <w:tc>
          <w:tcPr>
            <w:tcW w:w="2231" w:type="dxa"/>
            <w:tcBorders>
              <w:top w:val="single" w:sz="4" w:space="0" w:color="auto"/>
              <w:left w:val="single" w:sz="4" w:space="0" w:color="auto"/>
              <w:bottom w:val="single" w:sz="4" w:space="0" w:color="auto"/>
              <w:right w:val="single" w:sz="4" w:space="0" w:color="auto"/>
            </w:tcBorders>
            <w:hideMark/>
          </w:tcPr>
          <w:p w14:paraId="1CA13B77" w14:textId="77777777" w:rsidR="00AF4EF4" w:rsidRDefault="00AF4EF4">
            <w:pPr>
              <w:spacing w:before="120" w:after="0" w:line="240" w:lineRule="auto"/>
              <w:rPr>
                <w:rFonts w:ascii="Tahoma" w:eastAsia="Times New Roman" w:hAnsi="Tahoma" w:cs="Tahoma"/>
                <w:b/>
                <w:bCs/>
                <w:lang w:eastAsia="ru-RU"/>
              </w:rPr>
            </w:pPr>
            <w:r>
              <w:rPr>
                <w:rFonts w:ascii="Tahoma" w:eastAsia="Times New Roman" w:hAnsi="Tahoma" w:cs="Tahoma"/>
                <w:b/>
                <w:bCs/>
                <w:lang w:eastAsia="ru-RU"/>
              </w:rPr>
              <w:t>Предмет закупки</w:t>
            </w:r>
          </w:p>
        </w:tc>
        <w:tc>
          <w:tcPr>
            <w:tcW w:w="6949" w:type="dxa"/>
            <w:tcBorders>
              <w:top w:val="single" w:sz="4" w:space="0" w:color="auto"/>
              <w:left w:val="single" w:sz="4" w:space="0" w:color="auto"/>
              <w:bottom w:val="single" w:sz="4" w:space="0" w:color="auto"/>
              <w:right w:val="single" w:sz="4" w:space="0" w:color="auto"/>
            </w:tcBorders>
            <w:hideMark/>
          </w:tcPr>
          <w:p w14:paraId="7072FB9A" w14:textId="73B7A4FA" w:rsidR="00AF4EF4" w:rsidRPr="00F856FE" w:rsidRDefault="000904ED">
            <w:pPr>
              <w:suppressAutoHyphens/>
              <w:autoSpaceDE w:val="0"/>
              <w:spacing w:before="120" w:after="120" w:line="240" w:lineRule="auto"/>
              <w:rPr>
                <w:rFonts w:ascii="Tahoma" w:eastAsia="Times New Roman" w:hAnsi="Tahoma" w:cs="Tahoma"/>
                <w:lang w:eastAsia="ru-RU"/>
              </w:rPr>
            </w:pPr>
            <w:r>
              <w:rPr>
                <w:rFonts w:ascii="Tahoma" w:eastAsia="Times New Roman" w:hAnsi="Tahoma" w:cs="Tahoma"/>
                <w:lang w:eastAsia="ru-RU"/>
              </w:rPr>
              <w:t>Р</w:t>
            </w:r>
            <w:r w:rsidRPr="000904ED">
              <w:rPr>
                <w:rFonts w:ascii="Tahoma" w:eastAsia="Times New Roman" w:hAnsi="Tahoma" w:cs="Tahoma"/>
                <w:lang w:eastAsia="ru-RU"/>
              </w:rPr>
              <w:t>азработк</w:t>
            </w:r>
            <w:r>
              <w:rPr>
                <w:rFonts w:ascii="Tahoma" w:eastAsia="Times New Roman" w:hAnsi="Tahoma" w:cs="Tahoma"/>
                <w:lang w:eastAsia="ru-RU"/>
              </w:rPr>
              <w:t>а</w:t>
            </w:r>
            <w:r w:rsidRPr="000904ED">
              <w:rPr>
                <w:rFonts w:ascii="Tahoma" w:eastAsia="Times New Roman" w:hAnsi="Tahoma" w:cs="Tahoma"/>
                <w:lang w:eastAsia="ru-RU"/>
              </w:rPr>
              <w:t xml:space="preserve"> и реализаци</w:t>
            </w:r>
            <w:r>
              <w:rPr>
                <w:rFonts w:ascii="Tahoma" w:eastAsia="Times New Roman" w:hAnsi="Tahoma" w:cs="Tahoma"/>
                <w:lang w:eastAsia="ru-RU"/>
              </w:rPr>
              <w:t>я</w:t>
            </w:r>
            <w:r w:rsidRPr="000904ED">
              <w:rPr>
                <w:rFonts w:ascii="Tahoma" w:eastAsia="Times New Roman" w:hAnsi="Tahoma" w:cs="Tahoma"/>
                <w:lang w:eastAsia="ru-RU"/>
              </w:rPr>
              <w:t xml:space="preserve"> проекта </w:t>
            </w:r>
            <w:r w:rsidR="00F8109B">
              <w:rPr>
                <w:rFonts w:ascii="Tahoma" w:eastAsia="Times New Roman" w:hAnsi="Tahoma" w:cs="Tahoma"/>
                <w:lang w:eastAsia="ru-RU"/>
              </w:rPr>
              <w:t xml:space="preserve">модернизации электрической части </w:t>
            </w:r>
            <w:r w:rsidR="00A81F39">
              <w:rPr>
                <w:rFonts w:ascii="Tahoma" w:eastAsia="Times New Roman" w:hAnsi="Tahoma" w:cs="Tahoma"/>
                <w:lang w:eastAsia="ru-RU"/>
              </w:rPr>
              <w:t xml:space="preserve">механизмов </w:t>
            </w:r>
            <w:r w:rsidR="00A81F39" w:rsidRPr="00A81F39">
              <w:rPr>
                <w:rFonts w:ascii="Tahoma" w:eastAsia="Times New Roman" w:hAnsi="Tahoma" w:cs="Tahoma"/>
                <w:lang w:eastAsia="ru-RU"/>
              </w:rPr>
              <w:t>и</w:t>
            </w:r>
            <w:r w:rsidR="00F8109B" w:rsidRPr="00F8109B">
              <w:rPr>
                <w:rFonts w:ascii="Tahoma" w:eastAsia="Times New Roman" w:hAnsi="Tahoma" w:cs="Tahoma"/>
                <w:lang w:eastAsia="ru-RU"/>
              </w:rPr>
              <w:t xml:space="preserve"> </w:t>
            </w:r>
            <w:r w:rsidR="00A81F39" w:rsidRPr="00F8109B">
              <w:rPr>
                <w:rFonts w:ascii="Tahoma" w:eastAsia="Times New Roman" w:hAnsi="Tahoma" w:cs="Tahoma"/>
                <w:lang w:eastAsia="ru-RU"/>
              </w:rPr>
              <w:t>систем управления</w:t>
            </w:r>
            <w:r w:rsidR="00F8109B">
              <w:rPr>
                <w:rFonts w:ascii="Tahoma" w:eastAsia="Times New Roman" w:hAnsi="Tahoma" w:cs="Tahoma"/>
                <w:lang w:eastAsia="ru-RU"/>
              </w:rPr>
              <w:t xml:space="preserve"> крана</w:t>
            </w:r>
            <w:r w:rsidRPr="000904ED">
              <w:rPr>
                <w:rFonts w:ascii="Tahoma" w:eastAsia="Times New Roman" w:hAnsi="Tahoma" w:cs="Tahoma"/>
                <w:lang w:eastAsia="ru-RU"/>
              </w:rPr>
              <w:t xml:space="preserve"> для ПК № </w:t>
            </w:r>
            <w:r w:rsidR="00F8109B">
              <w:rPr>
                <w:rFonts w:ascii="Tahoma" w:eastAsia="Times New Roman" w:hAnsi="Tahoma" w:cs="Tahoma"/>
                <w:lang w:eastAsia="ru-RU"/>
              </w:rPr>
              <w:t>3</w:t>
            </w:r>
            <w:r w:rsidRPr="000904ED">
              <w:rPr>
                <w:rFonts w:ascii="Tahoma" w:eastAsia="Times New Roman" w:hAnsi="Tahoma" w:cs="Tahoma"/>
                <w:lang w:eastAsia="ru-RU"/>
              </w:rPr>
              <w:t xml:space="preserve"> «</w:t>
            </w:r>
            <w:r w:rsidR="00F8109B" w:rsidRPr="00F8109B">
              <w:rPr>
                <w:rFonts w:ascii="Tahoma" w:eastAsia="Times New Roman" w:hAnsi="Tahoma" w:cs="Tahoma"/>
                <w:lang w:eastAsia="ru-RU"/>
              </w:rPr>
              <w:t>Кондор</w:t>
            </w:r>
            <w:r w:rsidRPr="000904ED">
              <w:rPr>
                <w:rFonts w:ascii="Tahoma" w:eastAsia="Times New Roman" w:hAnsi="Tahoma" w:cs="Tahoma"/>
                <w:lang w:eastAsia="ru-RU"/>
              </w:rPr>
              <w:t>»</w:t>
            </w:r>
          </w:p>
        </w:tc>
      </w:tr>
      <w:tr w:rsidR="00AF4EF4" w14:paraId="4A2F25E2" w14:textId="77777777" w:rsidTr="00833C77">
        <w:trPr>
          <w:trHeight w:val="1310"/>
        </w:trPr>
        <w:tc>
          <w:tcPr>
            <w:tcW w:w="600" w:type="dxa"/>
            <w:tcBorders>
              <w:top w:val="single" w:sz="4" w:space="0" w:color="auto"/>
              <w:left w:val="single" w:sz="4" w:space="0" w:color="auto"/>
              <w:bottom w:val="single" w:sz="4" w:space="0" w:color="auto"/>
              <w:right w:val="single" w:sz="4" w:space="0" w:color="auto"/>
            </w:tcBorders>
            <w:hideMark/>
          </w:tcPr>
          <w:p w14:paraId="40522D74" w14:textId="77777777" w:rsidR="00AF4EF4" w:rsidRDefault="00AF4EF4">
            <w:pPr>
              <w:widowControl w:val="0"/>
              <w:spacing w:before="120" w:after="0" w:line="240" w:lineRule="auto"/>
              <w:jc w:val="center"/>
              <w:outlineLvl w:val="0"/>
              <w:rPr>
                <w:rFonts w:ascii="Tahoma" w:hAnsi="Tahoma" w:cs="Tahoma"/>
                <w:b/>
                <w:bCs/>
              </w:rPr>
            </w:pPr>
            <w:r>
              <w:rPr>
                <w:rFonts w:ascii="Tahoma" w:hAnsi="Tahoma" w:cs="Tahoma"/>
                <w:b/>
                <w:bCs/>
              </w:rPr>
              <w:t>2.</w:t>
            </w:r>
          </w:p>
        </w:tc>
        <w:tc>
          <w:tcPr>
            <w:tcW w:w="2231" w:type="dxa"/>
            <w:tcBorders>
              <w:top w:val="nil"/>
              <w:left w:val="single" w:sz="4" w:space="0" w:color="auto"/>
              <w:bottom w:val="single" w:sz="4" w:space="0" w:color="auto"/>
              <w:right w:val="single" w:sz="4" w:space="0" w:color="auto"/>
            </w:tcBorders>
            <w:hideMark/>
          </w:tcPr>
          <w:p w14:paraId="2BA6846C" w14:textId="57B52115" w:rsidR="00AF4EF4" w:rsidRDefault="00AF4EF4">
            <w:pPr>
              <w:spacing w:before="120" w:after="60" w:line="240" w:lineRule="auto"/>
              <w:rPr>
                <w:rFonts w:ascii="Tahoma" w:eastAsia="Times New Roman" w:hAnsi="Tahoma" w:cs="Tahoma"/>
                <w:b/>
                <w:bCs/>
                <w:lang w:eastAsia="ru-RU"/>
              </w:rPr>
            </w:pPr>
            <w:r>
              <w:rPr>
                <w:rFonts w:ascii="Tahoma" w:eastAsia="Calibri" w:hAnsi="Tahoma" w:cs="Tahoma"/>
                <w:b/>
                <w:bCs/>
              </w:rPr>
              <w:t>Количество</w:t>
            </w:r>
            <w:r w:rsidR="00F856FE">
              <w:rPr>
                <w:rFonts w:ascii="Tahoma" w:eastAsia="Calibri" w:hAnsi="Tahoma" w:cs="Tahoma"/>
                <w:b/>
                <w:bCs/>
              </w:rPr>
              <w:t xml:space="preserve"> портальных кранов и их размещение</w:t>
            </w:r>
            <w:r>
              <w:rPr>
                <w:rFonts w:ascii="Tahoma" w:eastAsia="Calibri" w:hAnsi="Tahoma" w:cs="Tahoma"/>
                <w:b/>
                <w:bCs/>
              </w:rPr>
              <w:t xml:space="preserve">, </w:t>
            </w:r>
          </w:p>
        </w:tc>
        <w:tc>
          <w:tcPr>
            <w:tcW w:w="6949" w:type="dxa"/>
            <w:tcBorders>
              <w:top w:val="single" w:sz="4" w:space="0" w:color="auto"/>
              <w:left w:val="single" w:sz="4" w:space="0" w:color="auto"/>
              <w:bottom w:val="single" w:sz="4" w:space="0" w:color="auto"/>
              <w:right w:val="single" w:sz="4" w:space="0" w:color="auto"/>
            </w:tcBorders>
          </w:tcPr>
          <w:p w14:paraId="76F8A5A5" w14:textId="64B1E15D" w:rsidR="00AF4EF4" w:rsidRPr="00825CE3" w:rsidRDefault="00AF4EF4" w:rsidP="00AF4EF4">
            <w:pPr>
              <w:suppressAutoHyphens/>
              <w:autoSpaceDE w:val="0"/>
              <w:spacing w:after="0" w:line="240" w:lineRule="auto"/>
              <w:rPr>
                <w:rFonts w:ascii="Tahoma" w:eastAsia="Times New Roman" w:hAnsi="Tahoma" w:cs="Tahoma"/>
                <w:lang w:eastAsia="ar-SA"/>
              </w:rPr>
            </w:pPr>
          </w:p>
          <w:tbl>
            <w:tblPr>
              <w:tblStyle w:val="a7"/>
              <w:tblW w:w="0" w:type="auto"/>
              <w:tblLayout w:type="fixed"/>
              <w:tblLook w:val="04A0" w:firstRow="1" w:lastRow="0" w:firstColumn="1" w:lastColumn="0" w:noHBand="0" w:noVBand="1"/>
            </w:tblPr>
            <w:tblGrid>
              <w:gridCol w:w="4001"/>
              <w:gridCol w:w="2626"/>
            </w:tblGrid>
            <w:tr w:rsidR="00AF4EF4" w14:paraId="354B0025" w14:textId="77777777" w:rsidTr="00833C77">
              <w:tc>
                <w:tcPr>
                  <w:tcW w:w="4001" w:type="dxa"/>
                  <w:tcBorders>
                    <w:top w:val="single" w:sz="4" w:space="0" w:color="auto"/>
                    <w:left w:val="single" w:sz="4" w:space="0" w:color="auto"/>
                    <w:bottom w:val="single" w:sz="4" w:space="0" w:color="auto"/>
                    <w:right w:val="single" w:sz="4" w:space="0" w:color="auto"/>
                  </w:tcBorders>
                  <w:hideMark/>
                </w:tcPr>
                <w:p w14:paraId="73186B1C" w14:textId="77777777" w:rsidR="00AF4EF4" w:rsidRDefault="00AF4EF4" w:rsidP="00DB07BF">
                  <w:pPr>
                    <w:framePr w:hSpace="180" w:wrap="around" w:vAnchor="text" w:hAnchor="margin" w:x="250" w:y="29"/>
                    <w:suppressAutoHyphens/>
                    <w:autoSpaceDE w:val="0"/>
                    <w:jc w:val="both"/>
                    <w:rPr>
                      <w:rFonts w:ascii="Tahoma" w:eastAsia="Times New Roman" w:hAnsi="Tahoma" w:cs="Tahoma"/>
                      <w:b/>
                      <w:bCs/>
                      <w:lang w:eastAsia="ar-SA"/>
                    </w:rPr>
                  </w:pPr>
                  <w:r>
                    <w:rPr>
                      <w:rFonts w:ascii="Tahoma" w:eastAsia="Times New Roman" w:hAnsi="Tahoma" w:cs="Tahoma"/>
                      <w:b/>
                      <w:bCs/>
                      <w:lang w:eastAsia="ar-SA"/>
                    </w:rPr>
                    <w:t>Наименование</w:t>
                  </w:r>
                </w:p>
              </w:tc>
              <w:tc>
                <w:tcPr>
                  <w:tcW w:w="2626" w:type="dxa"/>
                  <w:tcBorders>
                    <w:top w:val="single" w:sz="4" w:space="0" w:color="auto"/>
                    <w:left w:val="single" w:sz="4" w:space="0" w:color="auto"/>
                    <w:bottom w:val="single" w:sz="4" w:space="0" w:color="auto"/>
                    <w:right w:val="single" w:sz="4" w:space="0" w:color="auto"/>
                  </w:tcBorders>
                  <w:hideMark/>
                </w:tcPr>
                <w:p w14:paraId="0AD1FFB2" w14:textId="77777777" w:rsidR="00AF4EF4" w:rsidRDefault="00AF4EF4" w:rsidP="00DB07BF">
                  <w:pPr>
                    <w:framePr w:hSpace="180" w:wrap="around" w:vAnchor="text" w:hAnchor="margin" w:x="250" w:y="29"/>
                    <w:suppressAutoHyphens/>
                    <w:autoSpaceDE w:val="0"/>
                    <w:jc w:val="both"/>
                    <w:rPr>
                      <w:rFonts w:ascii="Tahoma" w:eastAsia="Times New Roman" w:hAnsi="Tahoma" w:cs="Tahoma"/>
                      <w:b/>
                      <w:bCs/>
                      <w:lang w:eastAsia="ar-SA"/>
                    </w:rPr>
                  </w:pPr>
                  <w:r>
                    <w:rPr>
                      <w:rFonts w:ascii="Tahoma" w:eastAsia="Times New Roman" w:hAnsi="Tahoma" w:cs="Tahoma"/>
                      <w:b/>
                      <w:bCs/>
                      <w:lang w:eastAsia="ar-SA"/>
                    </w:rPr>
                    <w:t>количество</w:t>
                  </w:r>
                </w:p>
              </w:tc>
            </w:tr>
            <w:tr w:rsidR="00CE56FA" w14:paraId="240D6CB4" w14:textId="77777777" w:rsidTr="00833C77">
              <w:tc>
                <w:tcPr>
                  <w:tcW w:w="4001" w:type="dxa"/>
                  <w:tcBorders>
                    <w:top w:val="single" w:sz="4" w:space="0" w:color="auto"/>
                    <w:left w:val="single" w:sz="4" w:space="0" w:color="auto"/>
                    <w:bottom w:val="single" w:sz="4" w:space="0" w:color="auto"/>
                    <w:right w:val="single" w:sz="4" w:space="0" w:color="auto"/>
                  </w:tcBorders>
                </w:tcPr>
                <w:p w14:paraId="070B68C2" w14:textId="720BD37B" w:rsidR="00CE5575" w:rsidRDefault="00F5132A" w:rsidP="00DB07BF">
                  <w:pPr>
                    <w:framePr w:hSpace="180" w:wrap="around" w:vAnchor="text" w:hAnchor="margin" w:x="250" w:y="29"/>
                    <w:suppressAutoHyphens/>
                    <w:autoSpaceDE w:val="0"/>
                    <w:jc w:val="both"/>
                    <w:rPr>
                      <w:rFonts w:ascii="Tahoma" w:eastAsia="Times New Roman" w:hAnsi="Tahoma" w:cs="Tahoma"/>
                      <w:lang w:eastAsia="ar-SA"/>
                    </w:rPr>
                  </w:pPr>
                  <w:r w:rsidRPr="00F5132A">
                    <w:rPr>
                      <w:rFonts w:ascii="Tahoma" w:eastAsia="Times New Roman" w:hAnsi="Tahoma" w:cs="Tahoma"/>
                      <w:lang w:eastAsia="ar-SA"/>
                    </w:rPr>
                    <w:t>Портальный кран «</w:t>
                  </w:r>
                  <w:r w:rsidR="00F8109B" w:rsidRPr="00F8109B">
                    <w:rPr>
                      <w:rFonts w:ascii="Tahoma" w:eastAsia="Times New Roman" w:hAnsi="Tahoma" w:cs="Tahoma"/>
                      <w:lang w:eastAsia="ar-SA"/>
                    </w:rPr>
                    <w:t>Кондор</w:t>
                  </w:r>
                  <w:r w:rsidRPr="00F5132A">
                    <w:rPr>
                      <w:rFonts w:ascii="Tahoma" w:eastAsia="Times New Roman" w:hAnsi="Tahoma" w:cs="Tahoma"/>
                      <w:lang w:eastAsia="ar-SA"/>
                    </w:rPr>
                    <w:t xml:space="preserve">» </w:t>
                  </w:r>
                  <w:r w:rsidR="00F8109B">
                    <w:rPr>
                      <w:rFonts w:ascii="Tahoma" w:eastAsia="Times New Roman" w:hAnsi="Tahoma" w:cs="Tahoma"/>
                      <w:lang w:eastAsia="ar-SA"/>
                    </w:rPr>
                    <w:t>32</w:t>
                  </w:r>
                  <w:r w:rsidRPr="00F5132A">
                    <w:rPr>
                      <w:rFonts w:ascii="Tahoma" w:eastAsia="Times New Roman" w:hAnsi="Tahoma" w:cs="Tahoma"/>
                      <w:lang w:eastAsia="ar-SA"/>
                    </w:rPr>
                    <w:t>/</w:t>
                  </w:r>
                  <w:r w:rsidR="00F8109B">
                    <w:rPr>
                      <w:rFonts w:ascii="Tahoma" w:eastAsia="Times New Roman" w:hAnsi="Tahoma" w:cs="Tahoma"/>
                      <w:lang w:eastAsia="ar-SA"/>
                    </w:rPr>
                    <w:t>4</w:t>
                  </w:r>
                  <w:r w:rsidRPr="00F5132A">
                    <w:rPr>
                      <w:rFonts w:ascii="Tahoma" w:eastAsia="Times New Roman" w:hAnsi="Tahoma" w:cs="Tahoma"/>
                      <w:lang w:eastAsia="ar-SA"/>
                    </w:rPr>
                    <w:t xml:space="preserve">0т., зав№ </w:t>
                  </w:r>
                  <w:r w:rsidR="00F8109B">
                    <w:rPr>
                      <w:rFonts w:ascii="Tahoma" w:eastAsia="Times New Roman" w:hAnsi="Tahoma" w:cs="Tahoma"/>
                      <w:lang w:eastAsia="ar-SA"/>
                    </w:rPr>
                    <w:t>1302</w:t>
                  </w:r>
                  <w:r w:rsidRPr="00F5132A">
                    <w:rPr>
                      <w:rFonts w:ascii="Tahoma" w:eastAsia="Times New Roman" w:hAnsi="Tahoma" w:cs="Tahoma"/>
                      <w:lang w:eastAsia="ar-SA"/>
                    </w:rPr>
                    <w:t xml:space="preserve">, </w:t>
                  </w:r>
                  <w:r w:rsidR="0012788A" w:rsidRPr="00F5132A">
                    <w:rPr>
                      <w:rFonts w:ascii="Tahoma" w:eastAsia="Times New Roman" w:hAnsi="Tahoma" w:cs="Tahoma"/>
                      <w:lang w:eastAsia="ar-SA"/>
                    </w:rPr>
                    <w:t>19</w:t>
                  </w:r>
                  <w:r w:rsidR="0012788A">
                    <w:rPr>
                      <w:rFonts w:ascii="Tahoma" w:eastAsia="Times New Roman" w:hAnsi="Tahoma" w:cs="Tahoma"/>
                      <w:lang w:eastAsia="ar-SA"/>
                    </w:rPr>
                    <w:t>84</w:t>
                  </w:r>
                  <w:r w:rsidR="0012788A" w:rsidRPr="00F5132A">
                    <w:rPr>
                      <w:rFonts w:ascii="Tahoma" w:eastAsia="Times New Roman" w:hAnsi="Tahoma" w:cs="Tahoma"/>
                      <w:lang w:eastAsia="ar-SA"/>
                    </w:rPr>
                    <w:t>г</w:t>
                  </w:r>
                  <w:r w:rsidRPr="00F5132A">
                    <w:rPr>
                      <w:rFonts w:ascii="Tahoma" w:eastAsia="Times New Roman" w:hAnsi="Tahoma" w:cs="Tahoma"/>
                      <w:lang w:eastAsia="ar-SA"/>
                    </w:rPr>
                    <w:t xml:space="preserve">. выпуска, рег.№ </w:t>
                  </w:r>
                  <w:r w:rsidR="00F8109B">
                    <w:rPr>
                      <w:rFonts w:ascii="Tahoma" w:eastAsia="Times New Roman" w:hAnsi="Tahoma" w:cs="Tahoma"/>
                      <w:lang w:eastAsia="ar-SA"/>
                    </w:rPr>
                    <w:t>34</w:t>
                  </w:r>
                  <w:r w:rsidRPr="00F5132A">
                    <w:rPr>
                      <w:rFonts w:ascii="Tahoma" w:eastAsia="Times New Roman" w:hAnsi="Tahoma" w:cs="Tahoma"/>
                      <w:lang w:eastAsia="ar-SA"/>
                    </w:rPr>
                    <w:t>КРР, инв.№ 1</w:t>
                  </w:r>
                  <w:r w:rsidR="00F8109B">
                    <w:rPr>
                      <w:rFonts w:ascii="Tahoma" w:eastAsia="Times New Roman" w:hAnsi="Tahoma" w:cs="Tahoma"/>
                      <w:lang w:eastAsia="ar-SA"/>
                    </w:rPr>
                    <w:t>2136</w:t>
                  </w:r>
                  <w:r w:rsidRPr="00F5132A">
                    <w:rPr>
                      <w:rFonts w:ascii="Tahoma" w:eastAsia="Times New Roman" w:hAnsi="Tahoma" w:cs="Tahoma"/>
                      <w:lang w:eastAsia="ar-SA"/>
                    </w:rPr>
                    <w:t xml:space="preserve"> (далее ПС).</w:t>
                  </w:r>
                </w:p>
              </w:tc>
              <w:tc>
                <w:tcPr>
                  <w:tcW w:w="2626" w:type="dxa"/>
                  <w:tcBorders>
                    <w:top w:val="single" w:sz="4" w:space="0" w:color="auto"/>
                    <w:left w:val="single" w:sz="4" w:space="0" w:color="auto"/>
                    <w:bottom w:val="single" w:sz="4" w:space="0" w:color="auto"/>
                    <w:right w:val="single" w:sz="4" w:space="0" w:color="auto"/>
                  </w:tcBorders>
                </w:tcPr>
                <w:p w14:paraId="51F7A1F7" w14:textId="3FDBF09A" w:rsidR="00CE56FA" w:rsidRDefault="00CE56FA" w:rsidP="00DB07BF">
                  <w:pPr>
                    <w:framePr w:hSpace="180" w:wrap="around" w:vAnchor="text" w:hAnchor="margin" w:x="250" w:y="29"/>
                    <w:suppressAutoHyphens/>
                    <w:autoSpaceDE w:val="0"/>
                    <w:jc w:val="both"/>
                    <w:rPr>
                      <w:rFonts w:ascii="Tahoma" w:eastAsia="Times New Roman" w:hAnsi="Tahoma" w:cs="Tahoma"/>
                      <w:lang w:eastAsia="ar-SA"/>
                    </w:rPr>
                  </w:pPr>
                  <w:r>
                    <w:rPr>
                      <w:rFonts w:ascii="Tahoma" w:eastAsia="Times New Roman" w:hAnsi="Tahoma" w:cs="Tahoma"/>
                      <w:lang w:eastAsia="ar-SA"/>
                    </w:rPr>
                    <w:t>1</w:t>
                  </w:r>
                </w:p>
              </w:tc>
            </w:tr>
          </w:tbl>
          <w:p w14:paraId="1E234588" w14:textId="77777777" w:rsidR="00AF4EF4" w:rsidRDefault="00AF4EF4">
            <w:pPr>
              <w:suppressAutoHyphens/>
              <w:autoSpaceDE w:val="0"/>
              <w:spacing w:before="60" w:after="60" w:line="240" w:lineRule="auto"/>
              <w:rPr>
                <w:rFonts w:ascii="Tahoma" w:eastAsia="Times New Roman" w:hAnsi="Tahoma" w:cs="Tahoma"/>
                <w:lang w:eastAsia="ar-SA"/>
              </w:rPr>
            </w:pPr>
          </w:p>
        </w:tc>
      </w:tr>
      <w:tr w:rsidR="00AF4EF4" w14:paraId="06502A36" w14:textId="77777777" w:rsidTr="005E68C0">
        <w:trPr>
          <w:trHeight w:val="408"/>
        </w:trPr>
        <w:tc>
          <w:tcPr>
            <w:tcW w:w="600" w:type="dxa"/>
            <w:tcBorders>
              <w:top w:val="single" w:sz="4" w:space="0" w:color="auto"/>
              <w:left w:val="single" w:sz="4" w:space="0" w:color="auto"/>
              <w:bottom w:val="single" w:sz="4" w:space="0" w:color="auto"/>
              <w:right w:val="single" w:sz="4" w:space="0" w:color="auto"/>
            </w:tcBorders>
            <w:hideMark/>
          </w:tcPr>
          <w:p w14:paraId="0DCD20C7" w14:textId="77777777" w:rsidR="00AF4EF4" w:rsidRDefault="00AF4EF4">
            <w:pPr>
              <w:widowControl w:val="0"/>
              <w:spacing w:before="120" w:after="0" w:line="240" w:lineRule="auto"/>
              <w:jc w:val="center"/>
              <w:outlineLvl w:val="0"/>
              <w:rPr>
                <w:rFonts w:ascii="Tahoma" w:hAnsi="Tahoma" w:cs="Tahoma"/>
                <w:b/>
                <w:bCs/>
              </w:rPr>
            </w:pPr>
            <w:r>
              <w:rPr>
                <w:rFonts w:ascii="Tahoma" w:hAnsi="Tahoma" w:cs="Tahoma"/>
                <w:b/>
                <w:bCs/>
              </w:rPr>
              <w:t>3.</w:t>
            </w:r>
          </w:p>
        </w:tc>
        <w:tc>
          <w:tcPr>
            <w:tcW w:w="2231" w:type="dxa"/>
            <w:tcBorders>
              <w:top w:val="single" w:sz="4" w:space="0" w:color="auto"/>
              <w:left w:val="single" w:sz="4" w:space="0" w:color="auto"/>
              <w:bottom w:val="single" w:sz="4" w:space="0" w:color="auto"/>
              <w:right w:val="single" w:sz="4" w:space="0" w:color="auto"/>
            </w:tcBorders>
            <w:hideMark/>
          </w:tcPr>
          <w:p w14:paraId="116F2553" w14:textId="47C2CDF6" w:rsidR="00AF4EF4" w:rsidRDefault="00AF4EF4">
            <w:pPr>
              <w:suppressAutoHyphens/>
              <w:autoSpaceDE w:val="0"/>
              <w:spacing w:before="120" w:after="0" w:line="240" w:lineRule="auto"/>
              <w:rPr>
                <w:rFonts w:ascii="Tahoma" w:eastAsia="Calibri" w:hAnsi="Tahoma" w:cs="Tahoma"/>
                <w:b/>
                <w:bCs/>
              </w:rPr>
            </w:pPr>
            <w:r>
              <w:rPr>
                <w:rFonts w:ascii="Tahoma" w:eastAsia="Times New Roman" w:hAnsi="Tahoma" w:cs="Tahoma"/>
                <w:b/>
                <w:bCs/>
                <w:lang w:eastAsia="ru-RU"/>
              </w:rPr>
              <w:t>Место</w:t>
            </w:r>
            <w:r w:rsidR="00FE4DF0">
              <w:rPr>
                <w:rFonts w:ascii="Tahoma" w:eastAsia="Times New Roman" w:hAnsi="Tahoma" w:cs="Tahoma"/>
                <w:b/>
                <w:bCs/>
                <w:lang w:eastAsia="ru-RU"/>
              </w:rPr>
              <w:t xml:space="preserve"> </w:t>
            </w:r>
            <w:r>
              <w:rPr>
                <w:rFonts w:ascii="Tahoma" w:eastAsia="Times New Roman" w:hAnsi="Tahoma" w:cs="Tahoma"/>
                <w:b/>
                <w:bCs/>
                <w:lang w:eastAsia="ru-RU"/>
              </w:rPr>
              <w:t>выполнения работ</w:t>
            </w:r>
          </w:p>
        </w:tc>
        <w:tc>
          <w:tcPr>
            <w:tcW w:w="6949" w:type="dxa"/>
            <w:tcBorders>
              <w:top w:val="single" w:sz="4" w:space="0" w:color="auto"/>
              <w:left w:val="single" w:sz="4" w:space="0" w:color="auto"/>
              <w:bottom w:val="single" w:sz="4" w:space="0" w:color="auto"/>
              <w:right w:val="single" w:sz="4" w:space="0" w:color="auto"/>
            </w:tcBorders>
            <w:hideMark/>
          </w:tcPr>
          <w:p w14:paraId="6BB369F0" w14:textId="6EA84987" w:rsidR="009D01C2" w:rsidRDefault="00F856FE" w:rsidP="000904ED">
            <w:pPr>
              <w:suppressAutoHyphens/>
              <w:autoSpaceDE w:val="0"/>
              <w:spacing w:before="120" w:after="120" w:line="240" w:lineRule="auto"/>
              <w:jc w:val="both"/>
              <w:rPr>
                <w:rFonts w:ascii="Tahoma" w:eastAsia="Times New Roman" w:hAnsi="Tahoma" w:cs="Tahoma"/>
                <w:lang w:eastAsia="ar-SA"/>
              </w:rPr>
            </w:pPr>
            <w:r>
              <w:rPr>
                <w:rFonts w:ascii="Tahoma" w:eastAsia="Times New Roman" w:hAnsi="Tahoma" w:cs="Tahoma"/>
                <w:lang w:eastAsia="ar-SA"/>
              </w:rPr>
              <w:t>Портальны</w:t>
            </w:r>
            <w:r w:rsidR="000904ED">
              <w:rPr>
                <w:rFonts w:ascii="Tahoma" w:eastAsia="Times New Roman" w:hAnsi="Tahoma" w:cs="Tahoma"/>
                <w:lang w:eastAsia="ar-SA"/>
              </w:rPr>
              <w:t>й</w:t>
            </w:r>
            <w:r>
              <w:rPr>
                <w:rFonts w:ascii="Tahoma" w:eastAsia="Times New Roman" w:hAnsi="Tahoma" w:cs="Tahoma"/>
                <w:lang w:eastAsia="ar-SA"/>
              </w:rPr>
              <w:t xml:space="preserve"> кран</w:t>
            </w:r>
            <w:r w:rsidR="00FE4DF0">
              <w:rPr>
                <w:rFonts w:ascii="Tahoma" w:eastAsia="Times New Roman" w:hAnsi="Tahoma" w:cs="Tahoma"/>
                <w:lang w:eastAsia="ar-SA"/>
              </w:rPr>
              <w:t xml:space="preserve"> наход</w:t>
            </w:r>
            <w:r w:rsidR="00D06EF5">
              <w:rPr>
                <w:rFonts w:ascii="Tahoma" w:eastAsia="Times New Roman" w:hAnsi="Tahoma" w:cs="Tahoma"/>
                <w:lang w:eastAsia="ar-SA"/>
              </w:rPr>
              <w:t>и</w:t>
            </w:r>
            <w:r w:rsidR="00FE4DF0">
              <w:rPr>
                <w:rFonts w:ascii="Tahoma" w:eastAsia="Times New Roman" w:hAnsi="Tahoma" w:cs="Tahoma"/>
                <w:lang w:eastAsia="ar-SA"/>
              </w:rPr>
              <w:t>тся на террито</w:t>
            </w:r>
            <w:r w:rsidR="009D01C2">
              <w:rPr>
                <w:rFonts w:ascii="Tahoma" w:eastAsia="Times New Roman" w:hAnsi="Tahoma" w:cs="Tahoma"/>
                <w:lang w:eastAsia="ar-SA"/>
              </w:rPr>
              <w:t xml:space="preserve">рии </w:t>
            </w:r>
          </w:p>
          <w:p w14:paraId="6FF78903" w14:textId="2ACFF6A4" w:rsidR="0038511A" w:rsidRDefault="009D01C2" w:rsidP="00F856FE">
            <w:pPr>
              <w:suppressAutoHyphens/>
              <w:autoSpaceDE w:val="0"/>
              <w:spacing w:before="120" w:after="120" w:line="240" w:lineRule="auto"/>
              <w:jc w:val="both"/>
              <w:rPr>
                <w:rFonts w:ascii="Tahoma" w:eastAsia="Times New Roman" w:hAnsi="Tahoma" w:cs="Tahoma"/>
                <w:lang w:eastAsia="ar-SA"/>
              </w:rPr>
            </w:pPr>
            <w:r>
              <w:rPr>
                <w:rFonts w:ascii="Tahoma" w:eastAsia="Times New Roman" w:hAnsi="Tahoma" w:cs="Tahoma"/>
                <w:lang w:eastAsia="ar-SA"/>
              </w:rPr>
              <w:t xml:space="preserve">- </w:t>
            </w:r>
            <w:r w:rsidR="00F8109B">
              <w:rPr>
                <w:rFonts w:ascii="Tahoma" w:eastAsia="Times New Roman" w:hAnsi="Tahoma" w:cs="Tahoma"/>
                <w:lang w:eastAsia="ar-SA"/>
              </w:rPr>
              <w:t>Злобинского</w:t>
            </w:r>
            <w:r>
              <w:rPr>
                <w:rFonts w:ascii="Tahoma" w:eastAsia="Times New Roman" w:hAnsi="Tahoma" w:cs="Tahoma"/>
                <w:lang w:eastAsia="ar-SA"/>
              </w:rPr>
              <w:t xml:space="preserve"> грузово</w:t>
            </w:r>
            <w:r w:rsidR="000904ED">
              <w:rPr>
                <w:rFonts w:ascii="Tahoma" w:eastAsia="Times New Roman" w:hAnsi="Tahoma" w:cs="Tahoma"/>
                <w:lang w:eastAsia="ar-SA"/>
              </w:rPr>
              <w:t>го</w:t>
            </w:r>
            <w:r>
              <w:rPr>
                <w:rFonts w:ascii="Tahoma" w:eastAsia="Times New Roman" w:hAnsi="Tahoma" w:cs="Tahoma"/>
                <w:lang w:eastAsia="ar-SA"/>
              </w:rPr>
              <w:t xml:space="preserve"> район</w:t>
            </w:r>
            <w:r w:rsidR="000904ED">
              <w:rPr>
                <w:rFonts w:ascii="Tahoma" w:eastAsia="Times New Roman" w:hAnsi="Tahoma" w:cs="Tahoma"/>
                <w:lang w:eastAsia="ar-SA"/>
              </w:rPr>
              <w:t>а</w:t>
            </w:r>
            <w:r>
              <w:rPr>
                <w:rFonts w:ascii="Tahoma" w:eastAsia="Times New Roman" w:hAnsi="Tahoma" w:cs="Tahoma"/>
                <w:lang w:eastAsia="ar-SA"/>
              </w:rPr>
              <w:t xml:space="preserve"> по адресу: РФ, Красноярский край, г. Красноярск, ул. </w:t>
            </w:r>
            <w:r w:rsidR="00F8109B">
              <w:rPr>
                <w:rFonts w:ascii="Tahoma" w:eastAsia="Times New Roman" w:hAnsi="Tahoma" w:cs="Tahoma"/>
                <w:lang w:eastAsia="ar-SA"/>
              </w:rPr>
              <w:t>Коммунальная</w:t>
            </w:r>
            <w:r>
              <w:rPr>
                <w:rFonts w:ascii="Tahoma" w:eastAsia="Times New Roman" w:hAnsi="Tahoma" w:cs="Tahoma"/>
                <w:lang w:eastAsia="ar-SA"/>
              </w:rPr>
              <w:t xml:space="preserve">, д. </w:t>
            </w:r>
            <w:r w:rsidR="00F8109B">
              <w:rPr>
                <w:rFonts w:ascii="Tahoma" w:eastAsia="Times New Roman" w:hAnsi="Tahoma" w:cs="Tahoma"/>
                <w:lang w:eastAsia="ar-SA"/>
              </w:rPr>
              <w:t>2</w:t>
            </w:r>
            <w:r>
              <w:rPr>
                <w:rFonts w:ascii="Tahoma" w:eastAsia="Times New Roman" w:hAnsi="Tahoma" w:cs="Tahoma"/>
                <w:lang w:eastAsia="ar-SA"/>
              </w:rPr>
              <w:t>.</w:t>
            </w:r>
          </w:p>
        </w:tc>
      </w:tr>
      <w:tr w:rsidR="00AF4EF4" w14:paraId="6A8697D5" w14:textId="77777777" w:rsidTr="0049156B">
        <w:trPr>
          <w:trHeight w:val="1298"/>
        </w:trPr>
        <w:tc>
          <w:tcPr>
            <w:tcW w:w="600" w:type="dxa"/>
            <w:tcBorders>
              <w:top w:val="single" w:sz="4" w:space="0" w:color="auto"/>
              <w:left w:val="single" w:sz="4" w:space="0" w:color="auto"/>
              <w:bottom w:val="single" w:sz="4" w:space="0" w:color="auto"/>
              <w:right w:val="single" w:sz="4" w:space="0" w:color="auto"/>
            </w:tcBorders>
            <w:hideMark/>
          </w:tcPr>
          <w:p w14:paraId="4C6FFF4E" w14:textId="77777777" w:rsidR="00AF4EF4" w:rsidRDefault="00AF4EF4">
            <w:pPr>
              <w:widowControl w:val="0"/>
              <w:spacing w:before="120" w:after="0" w:line="240" w:lineRule="auto"/>
              <w:jc w:val="center"/>
              <w:outlineLvl w:val="0"/>
              <w:rPr>
                <w:rFonts w:ascii="Tahoma" w:hAnsi="Tahoma" w:cs="Tahoma"/>
                <w:b/>
                <w:bCs/>
              </w:rPr>
            </w:pPr>
            <w:r>
              <w:rPr>
                <w:rFonts w:ascii="Tahoma" w:hAnsi="Tahoma" w:cs="Tahoma"/>
                <w:b/>
                <w:bCs/>
              </w:rPr>
              <w:t>4.</w:t>
            </w:r>
          </w:p>
        </w:tc>
        <w:tc>
          <w:tcPr>
            <w:tcW w:w="2231" w:type="dxa"/>
            <w:tcBorders>
              <w:top w:val="single" w:sz="4" w:space="0" w:color="auto"/>
              <w:left w:val="single" w:sz="4" w:space="0" w:color="auto"/>
              <w:bottom w:val="single" w:sz="4" w:space="0" w:color="auto"/>
              <w:right w:val="single" w:sz="4" w:space="0" w:color="auto"/>
            </w:tcBorders>
            <w:hideMark/>
          </w:tcPr>
          <w:p w14:paraId="7FA23B2F" w14:textId="39B4075B" w:rsidR="00AF4EF4" w:rsidRDefault="00AF4EF4">
            <w:pPr>
              <w:suppressAutoHyphens/>
              <w:autoSpaceDE w:val="0"/>
              <w:spacing w:before="120" w:after="0" w:line="240" w:lineRule="auto"/>
              <w:rPr>
                <w:rFonts w:ascii="Tahoma" w:eastAsia="Times New Roman" w:hAnsi="Tahoma" w:cs="Tahoma"/>
                <w:b/>
                <w:bCs/>
                <w:lang w:eastAsia="ar-SA"/>
              </w:rPr>
            </w:pPr>
            <w:r>
              <w:rPr>
                <w:rFonts w:ascii="Tahoma" w:eastAsia="Times New Roman" w:hAnsi="Tahoma" w:cs="Tahoma"/>
                <w:b/>
                <w:bCs/>
                <w:lang w:eastAsia="ru-RU"/>
              </w:rPr>
              <w:t>Срок</w:t>
            </w:r>
            <w:r w:rsidR="006370F2">
              <w:rPr>
                <w:rFonts w:ascii="Tahoma" w:eastAsia="Times New Roman" w:hAnsi="Tahoma" w:cs="Tahoma"/>
                <w:b/>
                <w:bCs/>
                <w:lang w:eastAsia="ru-RU"/>
              </w:rPr>
              <w:t xml:space="preserve"> </w:t>
            </w:r>
            <w:r>
              <w:rPr>
                <w:rFonts w:ascii="Tahoma" w:eastAsia="Times New Roman" w:hAnsi="Tahoma" w:cs="Tahoma"/>
                <w:b/>
                <w:bCs/>
                <w:lang w:eastAsia="ru-RU"/>
              </w:rPr>
              <w:t>выполнения работ</w:t>
            </w:r>
          </w:p>
        </w:tc>
        <w:tc>
          <w:tcPr>
            <w:tcW w:w="6949" w:type="dxa"/>
            <w:tcBorders>
              <w:top w:val="single" w:sz="4" w:space="0" w:color="auto"/>
              <w:left w:val="single" w:sz="4" w:space="0" w:color="auto"/>
              <w:bottom w:val="single" w:sz="4" w:space="0" w:color="auto"/>
              <w:right w:val="single" w:sz="4" w:space="0" w:color="auto"/>
            </w:tcBorders>
            <w:hideMark/>
          </w:tcPr>
          <w:p w14:paraId="0CFD7030" w14:textId="7674EC57" w:rsidR="00DD7B49" w:rsidRDefault="00DD7B49" w:rsidP="00833C77">
            <w:pPr>
              <w:suppressAutoHyphens/>
              <w:autoSpaceDE w:val="0"/>
              <w:spacing w:before="120" w:after="120" w:line="240" w:lineRule="auto"/>
              <w:jc w:val="both"/>
              <w:rPr>
                <w:rFonts w:ascii="Tahoma" w:eastAsia="Times New Roman" w:hAnsi="Tahoma" w:cs="Tahoma"/>
                <w:lang w:eastAsia="ar-SA"/>
              </w:rPr>
            </w:pPr>
            <w:r>
              <w:rPr>
                <w:rFonts w:ascii="Tahoma" w:eastAsia="Times New Roman" w:hAnsi="Tahoma" w:cs="Tahoma"/>
                <w:lang w:eastAsia="ar-SA"/>
              </w:rPr>
              <w:t>Срок выполнения Работ: с даты заключения Договора по</w:t>
            </w:r>
            <w:r w:rsidR="00CB4BD6">
              <w:rPr>
                <w:rFonts w:ascii="Tahoma" w:eastAsia="Times New Roman" w:hAnsi="Tahoma" w:cs="Tahoma"/>
                <w:lang w:eastAsia="ar-SA"/>
              </w:rPr>
              <w:t xml:space="preserve"> </w:t>
            </w:r>
            <w:r w:rsidR="002A6A29" w:rsidRPr="002A6A29">
              <w:rPr>
                <w:rFonts w:ascii="Tahoma" w:eastAsia="Times New Roman" w:hAnsi="Tahoma" w:cs="Tahoma"/>
                <w:lang w:eastAsia="ar-SA"/>
              </w:rPr>
              <w:t>1</w:t>
            </w:r>
            <w:r w:rsidR="00CB4BD6">
              <w:rPr>
                <w:rFonts w:ascii="Tahoma" w:eastAsia="Times New Roman" w:hAnsi="Tahoma" w:cs="Tahoma"/>
                <w:lang w:eastAsia="ar-SA"/>
              </w:rPr>
              <w:t>0.1</w:t>
            </w:r>
            <w:r w:rsidR="00F8109B">
              <w:rPr>
                <w:rFonts w:ascii="Tahoma" w:eastAsia="Times New Roman" w:hAnsi="Tahoma" w:cs="Tahoma"/>
                <w:lang w:eastAsia="ar-SA"/>
              </w:rPr>
              <w:t>2</w:t>
            </w:r>
            <w:r w:rsidR="00CB4BD6">
              <w:rPr>
                <w:rFonts w:ascii="Tahoma" w:eastAsia="Times New Roman" w:hAnsi="Tahoma" w:cs="Tahoma"/>
                <w:lang w:eastAsia="ar-SA"/>
              </w:rPr>
              <w:t>.2026</w:t>
            </w:r>
          </w:p>
          <w:p w14:paraId="2016236B" w14:textId="4D2684A2" w:rsidR="00CE5575" w:rsidRPr="00CE5575" w:rsidRDefault="009E4D6D" w:rsidP="00CE5575">
            <w:pPr>
              <w:suppressAutoHyphens/>
              <w:autoSpaceDE w:val="0"/>
              <w:spacing w:before="120" w:after="120" w:line="240" w:lineRule="auto"/>
              <w:jc w:val="both"/>
              <w:rPr>
                <w:rFonts w:ascii="Tahoma" w:eastAsia="Times New Roman" w:hAnsi="Tahoma" w:cs="Tahoma"/>
                <w:lang w:eastAsia="ar-SA"/>
              </w:rPr>
            </w:pPr>
            <w:r>
              <w:rPr>
                <w:rFonts w:ascii="Tahoma" w:eastAsia="Times New Roman" w:hAnsi="Tahoma" w:cs="Tahoma"/>
                <w:lang w:eastAsia="ar-SA"/>
              </w:rPr>
              <w:t>Последовательность</w:t>
            </w:r>
            <w:r w:rsidR="00CE5575" w:rsidRPr="00CE5575">
              <w:rPr>
                <w:rFonts w:ascii="Tahoma" w:eastAsia="Times New Roman" w:hAnsi="Tahoma" w:cs="Tahoma"/>
                <w:lang w:eastAsia="ar-SA"/>
              </w:rPr>
              <w:t xml:space="preserve"> проведения работ: </w:t>
            </w:r>
          </w:p>
          <w:p w14:paraId="256C866E" w14:textId="585DE68B" w:rsidR="00CE5575" w:rsidRDefault="00CE5575" w:rsidP="00160B66">
            <w:pPr>
              <w:suppressAutoHyphens/>
              <w:autoSpaceDE w:val="0"/>
              <w:spacing w:before="120" w:after="120" w:line="240" w:lineRule="auto"/>
              <w:jc w:val="both"/>
              <w:rPr>
                <w:rFonts w:ascii="Tahoma" w:eastAsia="Times New Roman" w:hAnsi="Tahoma" w:cs="Tahoma"/>
                <w:lang w:eastAsia="ar-SA"/>
              </w:rPr>
            </w:pPr>
            <w:r w:rsidRPr="00CE5575">
              <w:rPr>
                <w:rFonts w:ascii="Tahoma" w:eastAsia="Times New Roman" w:hAnsi="Tahoma" w:cs="Tahoma"/>
                <w:lang w:eastAsia="ar-SA"/>
              </w:rPr>
              <w:t xml:space="preserve">1. </w:t>
            </w:r>
            <w:r w:rsidR="008F2DDC">
              <w:rPr>
                <w:rFonts w:ascii="Tahoma" w:eastAsia="Times New Roman" w:hAnsi="Tahoma" w:cs="Tahoma"/>
                <w:lang w:eastAsia="ru-RU"/>
              </w:rPr>
              <w:t xml:space="preserve"> </w:t>
            </w:r>
            <w:r w:rsidR="003436E7" w:rsidRPr="00CE5575">
              <w:rPr>
                <w:rFonts w:ascii="Tahoma" w:eastAsia="Times New Roman" w:hAnsi="Tahoma" w:cs="Tahoma"/>
                <w:lang w:eastAsia="ar-SA"/>
              </w:rPr>
              <w:t xml:space="preserve"> В течение </w:t>
            </w:r>
            <w:r w:rsidR="003436E7">
              <w:rPr>
                <w:rFonts w:ascii="Tahoma" w:eastAsia="Times New Roman" w:hAnsi="Tahoma" w:cs="Tahoma"/>
                <w:lang w:eastAsia="ar-SA"/>
              </w:rPr>
              <w:t>20</w:t>
            </w:r>
            <w:r w:rsidR="003436E7" w:rsidRPr="00CE5575">
              <w:rPr>
                <w:rFonts w:ascii="Tahoma" w:eastAsia="Times New Roman" w:hAnsi="Tahoma" w:cs="Tahoma"/>
                <w:lang w:eastAsia="ar-SA"/>
              </w:rPr>
              <w:t xml:space="preserve"> (</w:t>
            </w:r>
            <w:r w:rsidR="003436E7">
              <w:rPr>
                <w:rFonts w:ascii="Tahoma" w:eastAsia="Times New Roman" w:hAnsi="Tahoma" w:cs="Tahoma"/>
                <w:lang w:eastAsia="ar-SA"/>
              </w:rPr>
              <w:t>двадцати</w:t>
            </w:r>
            <w:r w:rsidR="003436E7" w:rsidRPr="00CE5575">
              <w:rPr>
                <w:rFonts w:ascii="Tahoma" w:eastAsia="Times New Roman" w:hAnsi="Tahoma" w:cs="Tahoma"/>
                <w:lang w:eastAsia="ar-SA"/>
              </w:rPr>
              <w:t xml:space="preserve">) календарных дней </w:t>
            </w:r>
            <w:r w:rsidR="003436E7">
              <w:rPr>
                <w:rFonts w:ascii="Tahoma" w:eastAsia="Times New Roman" w:hAnsi="Tahoma" w:cs="Tahoma"/>
                <w:lang w:eastAsia="ar-SA"/>
              </w:rPr>
              <w:t xml:space="preserve">с момента подписания договора </w:t>
            </w:r>
            <w:r w:rsidR="00F5132A">
              <w:rPr>
                <w:rFonts w:ascii="Tahoma" w:eastAsia="Times New Roman" w:hAnsi="Tahoma" w:cs="Tahoma"/>
                <w:lang w:eastAsia="ru-RU"/>
              </w:rPr>
              <w:t>Р</w:t>
            </w:r>
            <w:r w:rsidR="00F5132A" w:rsidRPr="000904ED">
              <w:rPr>
                <w:rFonts w:ascii="Tahoma" w:eastAsia="Times New Roman" w:hAnsi="Tahoma" w:cs="Tahoma"/>
                <w:lang w:eastAsia="ru-RU"/>
              </w:rPr>
              <w:t>азработк</w:t>
            </w:r>
            <w:r w:rsidR="00F5132A">
              <w:rPr>
                <w:rFonts w:ascii="Tahoma" w:eastAsia="Times New Roman" w:hAnsi="Tahoma" w:cs="Tahoma"/>
                <w:lang w:eastAsia="ru-RU"/>
              </w:rPr>
              <w:t>а</w:t>
            </w:r>
            <w:r w:rsidR="00F5132A" w:rsidRPr="000904ED">
              <w:rPr>
                <w:rFonts w:ascii="Tahoma" w:eastAsia="Times New Roman" w:hAnsi="Tahoma" w:cs="Tahoma"/>
                <w:lang w:eastAsia="ru-RU"/>
              </w:rPr>
              <w:t xml:space="preserve"> </w:t>
            </w:r>
            <w:r w:rsidR="00F5132A" w:rsidRPr="00CE5575">
              <w:rPr>
                <w:rFonts w:ascii="Tahoma" w:eastAsia="Times New Roman" w:hAnsi="Tahoma" w:cs="Tahoma"/>
                <w:lang w:eastAsia="ar-SA"/>
              </w:rPr>
              <w:t xml:space="preserve">и согласование с Заказчиком </w:t>
            </w:r>
            <w:r w:rsidR="008F2DDC" w:rsidRPr="000904ED">
              <w:rPr>
                <w:rFonts w:ascii="Tahoma" w:eastAsia="Times New Roman" w:hAnsi="Tahoma" w:cs="Tahoma"/>
                <w:lang w:eastAsia="ru-RU"/>
              </w:rPr>
              <w:t xml:space="preserve">проекта </w:t>
            </w:r>
            <w:r w:rsidR="00F8109B" w:rsidRPr="00F8109B">
              <w:rPr>
                <w:rFonts w:ascii="Tahoma" w:eastAsia="Times New Roman" w:hAnsi="Tahoma" w:cs="Tahoma"/>
                <w:lang w:eastAsia="ru-RU"/>
              </w:rPr>
              <w:t>модернизации электрической части механизмов</w:t>
            </w:r>
            <w:r w:rsidR="00F8109B">
              <w:rPr>
                <w:rFonts w:ascii="Tahoma" w:eastAsia="Times New Roman" w:hAnsi="Tahoma" w:cs="Tahoma"/>
                <w:lang w:eastAsia="ru-RU"/>
              </w:rPr>
              <w:t xml:space="preserve"> и систем </w:t>
            </w:r>
            <w:r w:rsidR="00F8109B" w:rsidRPr="00F8109B">
              <w:rPr>
                <w:rFonts w:ascii="Tahoma" w:eastAsia="Times New Roman" w:hAnsi="Tahoma" w:cs="Tahoma"/>
                <w:lang w:eastAsia="ru-RU"/>
              </w:rPr>
              <w:t xml:space="preserve">  управления крана</w:t>
            </w:r>
            <w:r w:rsidR="00F8109B">
              <w:rPr>
                <w:rFonts w:ascii="Tahoma" w:eastAsia="Times New Roman" w:hAnsi="Tahoma" w:cs="Tahoma"/>
                <w:lang w:eastAsia="ru-RU"/>
              </w:rPr>
              <w:t xml:space="preserve"> </w:t>
            </w:r>
            <w:r w:rsidR="008F2DDC" w:rsidRPr="000904ED">
              <w:rPr>
                <w:rFonts w:ascii="Tahoma" w:eastAsia="Times New Roman" w:hAnsi="Tahoma" w:cs="Tahoma"/>
                <w:lang w:eastAsia="ru-RU"/>
              </w:rPr>
              <w:t>для</w:t>
            </w:r>
            <w:r w:rsidR="00371907">
              <w:rPr>
                <w:rFonts w:ascii="Tahoma" w:eastAsia="Times New Roman" w:hAnsi="Tahoma" w:cs="Tahoma"/>
                <w:lang w:eastAsia="ru-RU"/>
              </w:rPr>
              <w:t xml:space="preserve"> ПС</w:t>
            </w:r>
            <w:r w:rsidRPr="00CE5575">
              <w:rPr>
                <w:rFonts w:ascii="Tahoma" w:eastAsia="Times New Roman" w:hAnsi="Tahoma" w:cs="Tahoma"/>
                <w:lang w:eastAsia="ar-SA"/>
              </w:rPr>
              <w:t xml:space="preserve">. </w:t>
            </w:r>
          </w:p>
          <w:p w14:paraId="25624926" w14:textId="5DC4B543" w:rsidR="008820C8" w:rsidRPr="00CE5575" w:rsidRDefault="008820C8" w:rsidP="00160B66">
            <w:pPr>
              <w:suppressAutoHyphens/>
              <w:autoSpaceDE w:val="0"/>
              <w:spacing w:before="120" w:after="120" w:line="240" w:lineRule="auto"/>
              <w:jc w:val="both"/>
              <w:rPr>
                <w:rFonts w:ascii="Tahoma" w:eastAsia="Times New Roman" w:hAnsi="Tahoma" w:cs="Tahoma"/>
                <w:lang w:eastAsia="ar-SA"/>
              </w:rPr>
            </w:pPr>
            <w:r>
              <w:rPr>
                <w:rFonts w:ascii="Tahoma" w:eastAsia="Times New Roman" w:hAnsi="Tahoma" w:cs="Tahoma"/>
                <w:lang w:eastAsia="ar-SA"/>
              </w:rPr>
              <w:t xml:space="preserve">1.1 </w:t>
            </w:r>
            <w:r w:rsidRPr="008820C8">
              <w:rPr>
                <w:rFonts w:ascii="Tahoma" w:eastAsia="Times New Roman" w:hAnsi="Tahoma" w:cs="Tahoma"/>
                <w:lang w:eastAsia="ar-SA"/>
              </w:rPr>
              <w:t xml:space="preserve">Заказчик рассматривает </w:t>
            </w:r>
            <w:r>
              <w:rPr>
                <w:rFonts w:ascii="Tahoma" w:eastAsia="Times New Roman" w:hAnsi="Tahoma" w:cs="Tahoma"/>
                <w:lang w:eastAsia="ar-SA"/>
              </w:rPr>
              <w:t>предложенный проект</w:t>
            </w:r>
            <w:r w:rsidRPr="008820C8">
              <w:rPr>
                <w:rFonts w:ascii="Tahoma" w:eastAsia="Times New Roman" w:hAnsi="Tahoma" w:cs="Tahoma"/>
                <w:lang w:eastAsia="ar-SA"/>
              </w:rPr>
              <w:t xml:space="preserve"> и согласовывает либо направляет замечания в течение 5 р.д. с даты получения </w:t>
            </w:r>
            <w:r>
              <w:rPr>
                <w:rFonts w:ascii="Tahoma" w:eastAsia="Times New Roman" w:hAnsi="Tahoma" w:cs="Tahoma"/>
                <w:lang w:eastAsia="ar-SA"/>
              </w:rPr>
              <w:t xml:space="preserve">проекта </w:t>
            </w:r>
            <w:r w:rsidRPr="008820C8">
              <w:rPr>
                <w:rFonts w:ascii="Tahoma" w:eastAsia="Times New Roman" w:hAnsi="Tahoma" w:cs="Tahoma"/>
                <w:lang w:eastAsia="ar-SA"/>
              </w:rPr>
              <w:t>от Подрядчика</w:t>
            </w:r>
            <w:r>
              <w:rPr>
                <w:rFonts w:ascii="Tahoma" w:eastAsia="Times New Roman" w:hAnsi="Tahoma" w:cs="Tahoma"/>
                <w:lang w:eastAsia="ar-SA"/>
              </w:rPr>
              <w:t>.</w:t>
            </w:r>
            <w:r w:rsidR="00FD34E2">
              <w:rPr>
                <w:rFonts w:ascii="Tahoma" w:eastAsia="Times New Roman" w:hAnsi="Tahoma" w:cs="Tahoma"/>
                <w:lang w:eastAsia="ar-SA"/>
              </w:rPr>
              <w:t xml:space="preserve"> Подрядчик устраняет замечания в течение 5р.д. с даты направления таких замечаний Заказчиком и направляет проект на повторное согласование Заказчику. Процедура повторяется.</w:t>
            </w:r>
          </w:p>
          <w:p w14:paraId="483EBC0B" w14:textId="502820C7" w:rsidR="00CE5575" w:rsidRPr="00CE5575" w:rsidRDefault="00160B66" w:rsidP="00CE5575">
            <w:pPr>
              <w:suppressAutoHyphens/>
              <w:autoSpaceDE w:val="0"/>
              <w:spacing w:before="120" w:after="120" w:line="240" w:lineRule="auto"/>
              <w:jc w:val="both"/>
              <w:rPr>
                <w:rFonts w:ascii="Tahoma" w:eastAsia="Times New Roman" w:hAnsi="Tahoma" w:cs="Tahoma"/>
                <w:lang w:eastAsia="ar-SA"/>
              </w:rPr>
            </w:pPr>
            <w:r>
              <w:rPr>
                <w:rFonts w:ascii="Tahoma" w:eastAsia="Times New Roman" w:hAnsi="Tahoma" w:cs="Tahoma"/>
                <w:lang w:eastAsia="ar-SA"/>
              </w:rPr>
              <w:t>2</w:t>
            </w:r>
            <w:r w:rsidR="00CE5575" w:rsidRPr="00CE5575">
              <w:rPr>
                <w:rFonts w:ascii="Tahoma" w:eastAsia="Times New Roman" w:hAnsi="Tahoma" w:cs="Tahoma"/>
                <w:lang w:eastAsia="ar-SA"/>
              </w:rPr>
              <w:t xml:space="preserve">. Разработка и согласование с Заказчиком проекта производства ремонтных работ (далее ППР) </w:t>
            </w:r>
            <w:r w:rsidR="000460B6" w:rsidRPr="00CE5575">
              <w:rPr>
                <w:rFonts w:ascii="Tahoma" w:eastAsia="Times New Roman" w:hAnsi="Tahoma" w:cs="Tahoma"/>
                <w:lang w:eastAsia="ar-SA"/>
              </w:rPr>
              <w:t xml:space="preserve">на </w:t>
            </w:r>
            <w:r w:rsidR="008F2DDC" w:rsidRPr="00F856FE">
              <w:rPr>
                <w:rFonts w:ascii="Tahoma" w:eastAsia="Times New Roman" w:hAnsi="Tahoma" w:cs="Tahoma"/>
                <w:lang w:eastAsia="ar-SA"/>
              </w:rPr>
              <w:t xml:space="preserve">реализацию </w:t>
            </w:r>
            <w:r w:rsidR="008F2DDC" w:rsidRPr="008F2DDC">
              <w:rPr>
                <w:rFonts w:ascii="Tahoma" w:eastAsia="Times New Roman" w:hAnsi="Tahoma" w:cs="Tahoma"/>
                <w:lang w:eastAsia="ar-SA"/>
              </w:rPr>
              <w:t>проекта</w:t>
            </w:r>
            <w:r w:rsidR="00F8109B">
              <w:t xml:space="preserve"> </w:t>
            </w:r>
            <w:r w:rsidR="00F8109B" w:rsidRPr="00F8109B">
              <w:rPr>
                <w:rFonts w:ascii="Tahoma" w:eastAsia="Times New Roman" w:hAnsi="Tahoma" w:cs="Tahoma"/>
                <w:lang w:eastAsia="ar-SA"/>
              </w:rPr>
              <w:t>модернизации электрической части механизмов</w:t>
            </w:r>
            <w:r w:rsidR="00F8109B">
              <w:rPr>
                <w:rFonts w:ascii="Tahoma" w:eastAsia="Times New Roman" w:hAnsi="Tahoma" w:cs="Tahoma"/>
                <w:lang w:eastAsia="ru-RU"/>
              </w:rPr>
              <w:t xml:space="preserve"> и систем </w:t>
            </w:r>
            <w:r w:rsidR="00F8109B" w:rsidRPr="00F8109B">
              <w:rPr>
                <w:rFonts w:ascii="Tahoma" w:eastAsia="Times New Roman" w:hAnsi="Tahoma" w:cs="Tahoma"/>
                <w:lang w:eastAsia="ru-RU"/>
              </w:rPr>
              <w:t xml:space="preserve"> </w:t>
            </w:r>
            <w:r w:rsidR="00F8109B" w:rsidRPr="00F8109B">
              <w:rPr>
                <w:rFonts w:ascii="Tahoma" w:eastAsia="Times New Roman" w:hAnsi="Tahoma" w:cs="Tahoma"/>
                <w:lang w:eastAsia="ar-SA"/>
              </w:rPr>
              <w:t xml:space="preserve"> управления крана</w:t>
            </w:r>
            <w:r w:rsidR="008F2DDC" w:rsidRPr="008F2DDC">
              <w:rPr>
                <w:rFonts w:ascii="Tahoma" w:eastAsia="Times New Roman" w:hAnsi="Tahoma" w:cs="Tahoma"/>
                <w:lang w:eastAsia="ar-SA"/>
              </w:rPr>
              <w:t xml:space="preserve"> </w:t>
            </w:r>
            <w:r w:rsidR="00CE5575" w:rsidRPr="00CE5575">
              <w:rPr>
                <w:rFonts w:ascii="Tahoma" w:eastAsia="Times New Roman" w:hAnsi="Tahoma" w:cs="Tahoma"/>
                <w:lang w:eastAsia="ar-SA"/>
              </w:rPr>
              <w:t xml:space="preserve">в соответствии с </w:t>
            </w:r>
            <w:r w:rsidR="00CE5575" w:rsidRPr="0092624D">
              <w:rPr>
                <w:rFonts w:ascii="Tahoma" w:eastAsia="Times New Roman" w:hAnsi="Tahoma" w:cs="Tahoma"/>
                <w:lang w:eastAsia="ar-SA"/>
              </w:rPr>
              <w:t>Приложениями №</w:t>
            </w:r>
            <w:r w:rsidR="004C6503" w:rsidRPr="0092624D">
              <w:rPr>
                <w:rFonts w:ascii="Tahoma" w:eastAsia="Times New Roman" w:hAnsi="Tahoma" w:cs="Tahoma"/>
                <w:lang w:eastAsia="ar-SA"/>
              </w:rPr>
              <w:t>1</w:t>
            </w:r>
            <w:r w:rsidR="00CE5575" w:rsidRPr="0092624D">
              <w:rPr>
                <w:rFonts w:ascii="Tahoma" w:eastAsia="Times New Roman" w:hAnsi="Tahoma" w:cs="Tahoma"/>
                <w:lang w:eastAsia="ar-SA"/>
              </w:rPr>
              <w:t>-№</w:t>
            </w:r>
            <w:r w:rsidR="00215A81">
              <w:rPr>
                <w:rFonts w:ascii="Tahoma" w:eastAsia="Times New Roman" w:hAnsi="Tahoma" w:cs="Tahoma"/>
                <w:lang w:eastAsia="ar-SA"/>
              </w:rPr>
              <w:t>2</w:t>
            </w:r>
            <w:r w:rsidR="00CE5575" w:rsidRPr="00CE5575">
              <w:rPr>
                <w:rFonts w:ascii="Tahoma" w:eastAsia="Times New Roman" w:hAnsi="Tahoma" w:cs="Tahoma"/>
                <w:lang w:eastAsia="ar-SA"/>
              </w:rPr>
              <w:t xml:space="preserve"> к настоящему техническому заданию. </w:t>
            </w:r>
          </w:p>
          <w:p w14:paraId="165E9F15" w14:textId="56AAB3B4" w:rsidR="00303BAD" w:rsidRPr="00303BAD" w:rsidRDefault="00303BAD" w:rsidP="00303BAD">
            <w:pPr>
              <w:suppressAutoHyphens/>
              <w:autoSpaceDE w:val="0"/>
              <w:spacing w:before="120" w:after="120" w:line="240" w:lineRule="auto"/>
              <w:jc w:val="both"/>
              <w:rPr>
                <w:rFonts w:ascii="Tahoma" w:eastAsia="Times New Roman" w:hAnsi="Tahoma" w:cs="Tahoma"/>
                <w:lang w:eastAsia="ar-SA"/>
              </w:rPr>
            </w:pPr>
            <w:r w:rsidRPr="00303BAD">
              <w:rPr>
                <w:rFonts w:ascii="Tahoma" w:eastAsia="Times New Roman" w:hAnsi="Tahoma" w:cs="Tahoma"/>
                <w:lang w:eastAsia="ar-SA"/>
              </w:rPr>
              <w:t>Подрядчик разрабатывает и согласовывает с Заказчиком проект производства работ (ППР) не позднее 10 р.д. до начала выполнения предусмотренных в нем работ.</w:t>
            </w:r>
          </w:p>
          <w:p w14:paraId="4709AD90" w14:textId="77777777" w:rsidR="00303BAD" w:rsidRPr="00303BAD" w:rsidRDefault="00303BAD" w:rsidP="00303BAD">
            <w:pPr>
              <w:suppressAutoHyphens/>
              <w:autoSpaceDE w:val="0"/>
              <w:spacing w:before="120" w:after="120" w:line="240" w:lineRule="auto"/>
              <w:jc w:val="both"/>
              <w:rPr>
                <w:rFonts w:ascii="Tahoma" w:eastAsia="Times New Roman" w:hAnsi="Tahoma" w:cs="Tahoma"/>
                <w:lang w:eastAsia="ar-SA"/>
              </w:rPr>
            </w:pPr>
            <w:r w:rsidRPr="00303BAD">
              <w:rPr>
                <w:rFonts w:ascii="Tahoma" w:eastAsia="Times New Roman" w:hAnsi="Tahoma" w:cs="Tahoma"/>
                <w:lang w:eastAsia="ar-SA"/>
              </w:rPr>
              <w:t>Производство работ без утвержденного Заказчиком ППР запрещается.</w:t>
            </w:r>
          </w:p>
          <w:p w14:paraId="59544B59" w14:textId="77777777" w:rsidR="00303BAD" w:rsidRPr="00303BAD" w:rsidRDefault="00303BAD" w:rsidP="00303BAD">
            <w:pPr>
              <w:suppressAutoHyphens/>
              <w:autoSpaceDE w:val="0"/>
              <w:spacing w:before="120" w:after="120" w:line="240" w:lineRule="auto"/>
              <w:jc w:val="both"/>
              <w:rPr>
                <w:rFonts w:ascii="Tahoma" w:eastAsia="Times New Roman" w:hAnsi="Tahoma" w:cs="Tahoma"/>
                <w:lang w:eastAsia="ar-SA"/>
              </w:rPr>
            </w:pPr>
            <w:r w:rsidRPr="00303BAD">
              <w:rPr>
                <w:rFonts w:ascii="Tahoma" w:eastAsia="Times New Roman" w:hAnsi="Tahoma" w:cs="Tahoma"/>
                <w:lang w:eastAsia="ar-SA"/>
              </w:rPr>
              <w:t>Заказчик рассматривает ППР и согласовывает либо направляет замечания в течение 5 р.д. с даты получения от Подрядчика ППР.</w:t>
            </w:r>
          </w:p>
          <w:p w14:paraId="003FA941" w14:textId="1EA12F43" w:rsidR="00CE5575" w:rsidRDefault="00303BAD" w:rsidP="00303BAD">
            <w:pPr>
              <w:suppressAutoHyphens/>
              <w:autoSpaceDE w:val="0"/>
              <w:spacing w:before="120" w:after="120" w:line="240" w:lineRule="auto"/>
              <w:jc w:val="both"/>
              <w:rPr>
                <w:rFonts w:ascii="Tahoma" w:eastAsia="Times New Roman" w:hAnsi="Tahoma" w:cs="Tahoma"/>
                <w:lang w:eastAsia="ar-SA"/>
              </w:rPr>
            </w:pPr>
            <w:r w:rsidRPr="00303BAD">
              <w:rPr>
                <w:rFonts w:ascii="Tahoma" w:eastAsia="Times New Roman" w:hAnsi="Tahoma" w:cs="Tahoma"/>
                <w:lang w:eastAsia="ar-SA"/>
              </w:rPr>
              <w:lastRenderedPageBreak/>
              <w:t>Подрядчик вносит соответствующие изменения в ППР и повторно направляет его на согласование Заказчику в течение 5 р.д. с даты получения замечаний Заказчика</w:t>
            </w:r>
            <w:r>
              <w:rPr>
                <w:rFonts w:ascii="Tahoma" w:eastAsia="Times New Roman" w:hAnsi="Tahoma" w:cs="Tahoma"/>
                <w:lang w:eastAsia="ar-SA"/>
              </w:rPr>
              <w:t>.</w:t>
            </w:r>
            <w:r w:rsidR="00FD34E2">
              <w:rPr>
                <w:rFonts w:ascii="Tahoma" w:eastAsia="Times New Roman" w:hAnsi="Tahoma" w:cs="Tahoma"/>
                <w:lang w:eastAsia="ar-SA"/>
              </w:rPr>
              <w:t xml:space="preserve"> Процедура повторяется.</w:t>
            </w:r>
            <w:r>
              <w:rPr>
                <w:rFonts w:ascii="Tahoma" w:eastAsia="Times New Roman" w:hAnsi="Tahoma" w:cs="Tahoma"/>
                <w:lang w:eastAsia="ar-SA"/>
              </w:rPr>
              <w:t xml:space="preserve"> </w:t>
            </w:r>
            <w:r w:rsidR="00CE5575" w:rsidRPr="00CE5575">
              <w:rPr>
                <w:rFonts w:ascii="Tahoma" w:eastAsia="Times New Roman" w:hAnsi="Tahoma" w:cs="Tahoma"/>
                <w:lang w:eastAsia="ar-SA"/>
              </w:rPr>
              <w:t xml:space="preserve">После согласования </w:t>
            </w:r>
            <w:r w:rsidR="006F2FB4">
              <w:rPr>
                <w:rFonts w:ascii="Tahoma" w:eastAsia="Times New Roman" w:hAnsi="Tahoma" w:cs="Tahoma"/>
                <w:lang w:eastAsia="ar-SA"/>
              </w:rPr>
              <w:t>ППР</w:t>
            </w:r>
            <w:r w:rsidR="00CE5575" w:rsidRPr="00CE5575">
              <w:rPr>
                <w:rFonts w:ascii="Tahoma" w:eastAsia="Times New Roman" w:hAnsi="Tahoma" w:cs="Tahoma"/>
                <w:lang w:eastAsia="ar-SA"/>
              </w:rPr>
              <w:t xml:space="preserve"> с Заказчиком, Подрядчик утверждает данный документ и передает один экземпляр ответственному Исполнителю со стороны Заказчика. Второй экземпляр передается производителю работ со стороны Подрядчика, который в свою очередь производит ознакомление с вышеуказанным документом всех работников привлекаемых к проведению работ согласно </w:t>
            </w:r>
            <w:r w:rsidR="006F2FB4">
              <w:rPr>
                <w:rFonts w:ascii="Tahoma" w:eastAsia="Times New Roman" w:hAnsi="Tahoma" w:cs="Tahoma"/>
                <w:lang w:eastAsia="ar-SA"/>
              </w:rPr>
              <w:t>ППР</w:t>
            </w:r>
            <w:r w:rsidR="00CE5575" w:rsidRPr="00CE5575">
              <w:rPr>
                <w:rFonts w:ascii="Tahoma" w:eastAsia="Times New Roman" w:hAnsi="Tahoma" w:cs="Tahoma"/>
                <w:lang w:eastAsia="ar-SA"/>
              </w:rPr>
              <w:t>.</w:t>
            </w:r>
          </w:p>
          <w:p w14:paraId="0DBDB80B" w14:textId="4919AABE" w:rsidR="006F2FB4" w:rsidRDefault="006F2FB4" w:rsidP="006F2FB4">
            <w:pPr>
              <w:suppressAutoHyphens/>
              <w:autoSpaceDE w:val="0"/>
              <w:spacing w:before="120" w:after="120" w:line="240" w:lineRule="auto"/>
              <w:jc w:val="both"/>
              <w:rPr>
                <w:rFonts w:ascii="Tahoma" w:eastAsia="Times New Roman" w:hAnsi="Tahoma" w:cs="Tahoma"/>
                <w:lang w:eastAsia="ar-SA"/>
              </w:rPr>
            </w:pPr>
            <w:r>
              <w:rPr>
                <w:rFonts w:ascii="Tahoma" w:eastAsia="Times New Roman" w:hAnsi="Tahoma" w:cs="Tahoma"/>
                <w:lang w:eastAsia="ar-SA"/>
              </w:rPr>
              <w:t xml:space="preserve">3. </w:t>
            </w:r>
            <w:r w:rsidRPr="0083542C">
              <w:rPr>
                <w:rFonts w:ascii="Tahoma" w:eastAsia="Times New Roman" w:hAnsi="Tahoma" w:cs="Tahoma"/>
                <w:lang w:eastAsia="ar-SA"/>
              </w:rPr>
              <w:t>Заказчик не позднее чем за 10 (десять) рабочих дней до предполагаемой даты начала выполнения работ</w:t>
            </w:r>
            <w:r>
              <w:rPr>
                <w:rFonts w:ascii="Tahoma" w:eastAsia="Times New Roman" w:hAnsi="Tahoma" w:cs="Tahoma"/>
                <w:lang w:eastAsia="ar-SA"/>
              </w:rPr>
              <w:t xml:space="preserve"> (реализации проекта </w:t>
            </w:r>
            <w:r w:rsidR="007603AD">
              <w:rPr>
                <w:rFonts w:ascii="Tahoma" w:eastAsia="Times New Roman" w:hAnsi="Tahoma" w:cs="Tahoma"/>
                <w:lang w:eastAsia="ar-SA"/>
              </w:rPr>
              <w:t>модернизации</w:t>
            </w:r>
            <w:r>
              <w:rPr>
                <w:rFonts w:ascii="Tahoma" w:eastAsia="Times New Roman" w:hAnsi="Tahoma" w:cs="Tahoma"/>
                <w:lang w:eastAsia="ar-SA"/>
              </w:rPr>
              <w:t>)</w:t>
            </w:r>
            <w:r w:rsidRPr="0083542C">
              <w:rPr>
                <w:rFonts w:ascii="Tahoma" w:eastAsia="Times New Roman" w:hAnsi="Tahoma" w:cs="Tahoma"/>
                <w:lang w:eastAsia="ar-SA"/>
              </w:rPr>
              <w:t xml:space="preserve"> направляет Подрядчику письменную заявку на электронный адрес Подрядчика, указанный в Договоре, с указанием даты</w:t>
            </w:r>
            <w:r w:rsidR="00FD34E2">
              <w:rPr>
                <w:rFonts w:ascii="Tahoma" w:eastAsia="Times New Roman" w:hAnsi="Tahoma" w:cs="Tahoma"/>
                <w:lang w:eastAsia="ar-SA"/>
              </w:rPr>
              <w:t>, в которую работы могут быть начаты Подрядчиком (исходя из хозяйственной деятельности Заказчика)</w:t>
            </w:r>
            <w:r w:rsidRPr="0083542C">
              <w:rPr>
                <w:rFonts w:ascii="Tahoma" w:eastAsia="Times New Roman" w:hAnsi="Tahoma" w:cs="Tahoma"/>
                <w:lang w:eastAsia="ar-SA"/>
              </w:rPr>
              <w:t>.</w:t>
            </w:r>
          </w:p>
          <w:p w14:paraId="0FEBFFF6" w14:textId="28DBE508" w:rsidR="00CE5575" w:rsidRDefault="006F2FB4" w:rsidP="00CE5575">
            <w:pPr>
              <w:suppressAutoHyphens/>
              <w:autoSpaceDE w:val="0"/>
              <w:spacing w:before="120" w:after="120" w:line="240" w:lineRule="auto"/>
              <w:jc w:val="both"/>
              <w:rPr>
                <w:rFonts w:ascii="Tahoma" w:eastAsia="Times New Roman" w:hAnsi="Tahoma" w:cs="Tahoma"/>
                <w:lang w:eastAsia="ar-SA"/>
              </w:rPr>
            </w:pPr>
            <w:r>
              <w:rPr>
                <w:rFonts w:ascii="Tahoma" w:eastAsia="Times New Roman" w:hAnsi="Tahoma" w:cs="Tahoma"/>
                <w:lang w:eastAsia="ar-SA"/>
              </w:rPr>
              <w:t>4</w:t>
            </w:r>
            <w:r w:rsidR="00CE5575" w:rsidRPr="00CE5575">
              <w:rPr>
                <w:rFonts w:ascii="Tahoma" w:eastAsia="Times New Roman" w:hAnsi="Tahoma" w:cs="Tahoma"/>
                <w:lang w:eastAsia="ar-SA"/>
              </w:rPr>
              <w:t xml:space="preserve">. Выполнение работ по </w:t>
            </w:r>
            <w:r w:rsidR="009874D8" w:rsidRPr="00F856FE">
              <w:rPr>
                <w:rFonts w:ascii="Tahoma" w:eastAsia="Times New Roman" w:hAnsi="Tahoma" w:cs="Tahoma"/>
                <w:lang w:eastAsia="ru-RU"/>
              </w:rPr>
              <w:t>реализаци</w:t>
            </w:r>
            <w:r w:rsidR="009874D8">
              <w:rPr>
                <w:rFonts w:ascii="Tahoma" w:eastAsia="Times New Roman" w:hAnsi="Tahoma" w:cs="Tahoma"/>
                <w:lang w:eastAsia="ru-RU"/>
              </w:rPr>
              <w:t>и</w:t>
            </w:r>
            <w:r w:rsidR="009874D8" w:rsidRPr="00F856FE">
              <w:rPr>
                <w:rFonts w:ascii="Tahoma" w:eastAsia="Times New Roman" w:hAnsi="Tahoma" w:cs="Tahoma"/>
                <w:lang w:eastAsia="ru-RU"/>
              </w:rPr>
              <w:t xml:space="preserve"> </w:t>
            </w:r>
            <w:r w:rsidR="009874D8" w:rsidRPr="00F8109B">
              <w:rPr>
                <w:rFonts w:ascii="Tahoma" w:eastAsia="Times New Roman" w:hAnsi="Tahoma" w:cs="Tahoma"/>
                <w:lang w:eastAsia="ru-RU"/>
              </w:rPr>
              <w:t>модернизации электрической части механизмов</w:t>
            </w:r>
            <w:r w:rsidR="009874D8">
              <w:rPr>
                <w:rFonts w:ascii="Tahoma" w:eastAsia="Times New Roman" w:hAnsi="Tahoma" w:cs="Tahoma"/>
                <w:lang w:eastAsia="ru-RU"/>
              </w:rPr>
              <w:t xml:space="preserve"> и систем </w:t>
            </w:r>
            <w:r w:rsidR="009874D8" w:rsidRPr="00F8109B">
              <w:rPr>
                <w:rFonts w:ascii="Tahoma" w:eastAsia="Times New Roman" w:hAnsi="Tahoma" w:cs="Tahoma"/>
                <w:lang w:eastAsia="ru-RU"/>
              </w:rPr>
              <w:t xml:space="preserve">  управления крана</w:t>
            </w:r>
            <w:r w:rsidR="009874D8">
              <w:rPr>
                <w:rFonts w:ascii="Tahoma" w:eastAsia="Times New Roman" w:hAnsi="Tahoma" w:cs="Tahoma"/>
                <w:lang w:eastAsia="ru-RU"/>
              </w:rPr>
              <w:t xml:space="preserve"> </w:t>
            </w:r>
            <w:r w:rsidR="001B22D8" w:rsidRPr="000904ED">
              <w:rPr>
                <w:rFonts w:ascii="Tahoma" w:eastAsia="Times New Roman" w:hAnsi="Tahoma" w:cs="Tahoma"/>
                <w:lang w:eastAsia="ru-RU"/>
              </w:rPr>
              <w:t>для</w:t>
            </w:r>
            <w:r w:rsidR="003436E7">
              <w:rPr>
                <w:rFonts w:ascii="Tahoma" w:eastAsia="Times New Roman" w:hAnsi="Tahoma" w:cs="Tahoma"/>
                <w:lang w:eastAsia="ru-RU"/>
              </w:rPr>
              <w:t xml:space="preserve"> ПС</w:t>
            </w:r>
            <w:r w:rsidR="001B22D8">
              <w:rPr>
                <w:rFonts w:ascii="Tahoma" w:eastAsia="Times New Roman" w:hAnsi="Tahoma" w:cs="Tahoma"/>
                <w:lang w:eastAsia="ru-RU"/>
              </w:rPr>
              <w:t xml:space="preserve"> </w:t>
            </w:r>
            <w:r w:rsidR="00CE5575" w:rsidRPr="00CE5575">
              <w:rPr>
                <w:rFonts w:ascii="Tahoma" w:eastAsia="Times New Roman" w:hAnsi="Tahoma" w:cs="Tahoma"/>
                <w:lang w:eastAsia="ar-SA"/>
              </w:rPr>
              <w:t xml:space="preserve">в соответствии с </w:t>
            </w:r>
            <w:r>
              <w:rPr>
                <w:rFonts w:ascii="Tahoma" w:eastAsia="Times New Roman" w:hAnsi="Tahoma" w:cs="Tahoma"/>
                <w:lang w:eastAsia="ar-SA"/>
              </w:rPr>
              <w:t>ППР</w:t>
            </w:r>
            <w:r w:rsidR="00CE5575" w:rsidRPr="00CE5575">
              <w:rPr>
                <w:rFonts w:ascii="Tahoma" w:eastAsia="Times New Roman" w:hAnsi="Tahoma" w:cs="Tahoma"/>
                <w:lang w:eastAsia="ar-SA"/>
              </w:rPr>
              <w:t>.</w:t>
            </w:r>
          </w:p>
          <w:p w14:paraId="0DC570D7" w14:textId="6598610D" w:rsidR="00AF4EF4" w:rsidRDefault="006F2FB4" w:rsidP="00CE5575">
            <w:pPr>
              <w:suppressAutoHyphens/>
              <w:autoSpaceDE w:val="0"/>
              <w:spacing w:before="120" w:after="120" w:line="240" w:lineRule="auto"/>
              <w:jc w:val="both"/>
              <w:rPr>
                <w:rFonts w:ascii="Tahoma" w:eastAsia="Times New Roman" w:hAnsi="Tahoma" w:cs="Tahoma"/>
                <w:lang w:eastAsia="ar-SA"/>
              </w:rPr>
            </w:pPr>
            <w:r>
              <w:rPr>
                <w:rFonts w:ascii="Tahoma" w:eastAsia="Times New Roman" w:hAnsi="Tahoma" w:cs="Tahoma"/>
                <w:lang w:eastAsia="ar-SA"/>
              </w:rPr>
              <w:t>5</w:t>
            </w:r>
            <w:r w:rsidR="00CE5575" w:rsidRPr="00CE5575">
              <w:rPr>
                <w:rFonts w:ascii="Tahoma" w:eastAsia="Times New Roman" w:hAnsi="Tahoma" w:cs="Tahoma"/>
                <w:lang w:eastAsia="ar-SA"/>
              </w:rPr>
              <w:t>.</w:t>
            </w:r>
            <w:r w:rsidR="003C26E7">
              <w:rPr>
                <w:rFonts w:ascii="Tahoma" w:eastAsia="Times New Roman" w:hAnsi="Tahoma" w:cs="Tahoma"/>
                <w:lang w:eastAsia="ar-SA"/>
              </w:rPr>
              <w:t xml:space="preserve"> </w:t>
            </w:r>
            <w:r w:rsidR="00CE5575" w:rsidRPr="00CE5575">
              <w:rPr>
                <w:rFonts w:ascii="Tahoma" w:eastAsia="Times New Roman" w:hAnsi="Tahoma" w:cs="Tahoma"/>
                <w:lang w:eastAsia="ar-SA"/>
              </w:rPr>
              <w:t xml:space="preserve">Предъявление </w:t>
            </w:r>
            <w:r w:rsidR="009874D8">
              <w:rPr>
                <w:rFonts w:ascii="Tahoma" w:eastAsia="Times New Roman" w:hAnsi="Tahoma" w:cs="Tahoma"/>
                <w:lang w:eastAsia="ar-SA"/>
              </w:rPr>
              <w:t>модернизированного</w:t>
            </w:r>
            <w:r w:rsidR="00CE5575" w:rsidRPr="00CE5575">
              <w:rPr>
                <w:rFonts w:ascii="Tahoma" w:eastAsia="Times New Roman" w:hAnsi="Tahoma" w:cs="Tahoma"/>
                <w:lang w:eastAsia="ar-SA"/>
              </w:rPr>
              <w:t xml:space="preserve"> ПС технической </w:t>
            </w:r>
            <w:r w:rsidR="009874D8" w:rsidRPr="00CE5575">
              <w:rPr>
                <w:rFonts w:ascii="Tahoma" w:eastAsia="Times New Roman" w:hAnsi="Tahoma" w:cs="Tahoma"/>
                <w:lang w:eastAsia="ar-SA"/>
              </w:rPr>
              <w:t>комиссие</w:t>
            </w:r>
            <w:r w:rsidR="009874D8">
              <w:rPr>
                <w:rFonts w:ascii="Tahoma" w:eastAsia="Times New Roman" w:hAnsi="Tahoma" w:cs="Tahoma"/>
                <w:lang w:eastAsia="ar-SA"/>
              </w:rPr>
              <w:t>й</w:t>
            </w:r>
            <w:r w:rsidR="00CE5575" w:rsidRPr="00CE5575">
              <w:rPr>
                <w:rFonts w:ascii="Tahoma" w:eastAsia="Times New Roman" w:hAnsi="Tahoma" w:cs="Tahoma"/>
                <w:lang w:eastAsia="ar-SA"/>
              </w:rPr>
              <w:t xml:space="preserve"> Заказчика с составлением акта сдачи-приемки выполненных работ по ПС.</w:t>
            </w:r>
          </w:p>
        </w:tc>
      </w:tr>
      <w:tr w:rsidR="00AF4EF4" w14:paraId="2A8835E5" w14:textId="77777777" w:rsidTr="005E68C0">
        <w:trPr>
          <w:trHeight w:val="788"/>
        </w:trPr>
        <w:tc>
          <w:tcPr>
            <w:tcW w:w="600" w:type="dxa"/>
            <w:tcBorders>
              <w:top w:val="single" w:sz="4" w:space="0" w:color="auto"/>
              <w:left w:val="single" w:sz="4" w:space="0" w:color="auto"/>
              <w:bottom w:val="single" w:sz="4" w:space="0" w:color="auto"/>
              <w:right w:val="single" w:sz="4" w:space="0" w:color="auto"/>
            </w:tcBorders>
            <w:hideMark/>
          </w:tcPr>
          <w:p w14:paraId="487BBB44" w14:textId="77777777" w:rsidR="00AF4EF4" w:rsidRDefault="00AF4EF4">
            <w:pPr>
              <w:widowControl w:val="0"/>
              <w:spacing w:before="120" w:after="0" w:line="240" w:lineRule="auto"/>
              <w:jc w:val="center"/>
              <w:outlineLvl w:val="0"/>
              <w:rPr>
                <w:rFonts w:ascii="Tahoma" w:hAnsi="Tahoma" w:cs="Tahoma"/>
                <w:b/>
                <w:bCs/>
              </w:rPr>
            </w:pPr>
            <w:r>
              <w:rPr>
                <w:rFonts w:ascii="Tahoma" w:hAnsi="Tahoma" w:cs="Tahoma"/>
                <w:b/>
                <w:bCs/>
              </w:rPr>
              <w:lastRenderedPageBreak/>
              <w:t>5.</w:t>
            </w:r>
          </w:p>
        </w:tc>
        <w:tc>
          <w:tcPr>
            <w:tcW w:w="2231" w:type="dxa"/>
            <w:tcBorders>
              <w:top w:val="single" w:sz="4" w:space="0" w:color="auto"/>
              <w:left w:val="single" w:sz="4" w:space="0" w:color="auto"/>
              <w:bottom w:val="single" w:sz="4" w:space="0" w:color="auto"/>
              <w:right w:val="single" w:sz="4" w:space="0" w:color="auto"/>
            </w:tcBorders>
            <w:hideMark/>
          </w:tcPr>
          <w:p w14:paraId="4DCC0754" w14:textId="65FF947F" w:rsidR="00AF4EF4" w:rsidRDefault="005E68C0">
            <w:pPr>
              <w:suppressAutoHyphens/>
              <w:autoSpaceDE w:val="0"/>
              <w:spacing w:before="120" w:after="0" w:line="240" w:lineRule="auto"/>
              <w:rPr>
                <w:rFonts w:ascii="Tahoma" w:eastAsia="Times New Roman" w:hAnsi="Tahoma" w:cs="Tahoma"/>
                <w:b/>
                <w:bCs/>
                <w:lang w:eastAsia="ru-RU"/>
              </w:rPr>
            </w:pPr>
            <w:r w:rsidRPr="005E68C0">
              <w:rPr>
                <w:rFonts w:ascii="Tahoma" w:eastAsia="Times New Roman" w:hAnsi="Tahoma" w:cs="Tahoma"/>
                <w:b/>
                <w:bCs/>
                <w:lang w:eastAsia="ar-SA"/>
              </w:rPr>
              <w:t>Исходные данные и условия выполнения работ</w:t>
            </w:r>
          </w:p>
        </w:tc>
        <w:tc>
          <w:tcPr>
            <w:tcW w:w="6949" w:type="dxa"/>
            <w:tcBorders>
              <w:top w:val="single" w:sz="4" w:space="0" w:color="auto"/>
              <w:left w:val="single" w:sz="4" w:space="0" w:color="auto"/>
              <w:bottom w:val="single" w:sz="4" w:space="0" w:color="auto"/>
              <w:right w:val="single" w:sz="4" w:space="0" w:color="auto"/>
            </w:tcBorders>
            <w:hideMark/>
          </w:tcPr>
          <w:p w14:paraId="72720034" w14:textId="7A51D9D1" w:rsidR="006370F2" w:rsidRPr="00514FE5" w:rsidRDefault="00514FE5" w:rsidP="00514FE5">
            <w:pPr>
              <w:tabs>
                <w:tab w:val="left" w:pos="322"/>
              </w:tabs>
              <w:suppressAutoHyphens/>
              <w:autoSpaceDE w:val="0"/>
              <w:spacing w:before="120" w:after="120" w:line="240" w:lineRule="auto"/>
              <w:rPr>
                <w:rFonts w:ascii="Tahoma" w:eastAsia="Times New Roman" w:hAnsi="Tahoma" w:cs="Tahoma"/>
                <w:lang w:eastAsia="ar-SA"/>
              </w:rPr>
            </w:pPr>
            <w:r w:rsidRPr="00514FE5">
              <w:rPr>
                <w:rFonts w:ascii="Tahoma" w:eastAsia="Times New Roman" w:hAnsi="Tahoma" w:cs="Tahoma"/>
                <w:lang w:eastAsia="ar-SA"/>
              </w:rPr>
              <w:t>1)</w:t>
            </w:r>
            <w:r>
              <w:rPr>
                <w:rFonts w:ascii="Tahoma" w:eastAsia="Times New Roman" w:hAnsi="Tahoma" w:cs="Tahoma"/>
                <w:lang w:eastAsia="ar-SA"/>
              </w:rPr>
              <w:tab/>
              <w:t xml:space="preserve"> </w:t>
            </w:r>
            <w:r w:rsidR="00F37878" w:rsidRPr="00514FE5">
              <w:rPr>
                <w:rFonts w:ascii="Tahoma" w:eastAsia="Times New Roman" w:hAnsi="Tahoma" w:cs="Tahoma"/>
                <w:lang w:eastAsia="ar-SA"/>
              </w:rPr>
              <w:t>П</w:t>
            </w:r>
            <w:r w:rsidR="00F856FE" w:rsidRPr="00514FE5">
              <w:rPr>
                <w:rFonts w:ascii="Tahoma" w:eastAsia="Times New Roman" w:hAnsi="Tahoma" w:cs="Tahoma"/>
                <w:lang w:eastAsia="ar-SA"/>
              </w:rPr>
              <w:t xml:space="preserve">ортальный </w:t>
            </w:r>
            <w:r w:rsidR="00F37878" w:rsidRPr="00514FE5">
              <w:rPr>
                <w:rFonts w:ascii="Tahoma" w:eastAsia="Times New Roman" w:hAnsi="Tahoma" w:cs="Tahoma"/>
                <w:lang w:eastAsia="ar-SA"/>
              </w:rPr>
              <w:t xml:space="preserve">кран </w:t>
            </w:r>
            <w:r w:rsidR="00F856FE" w:rsidRPr="00514FE5">
              <w:rPr>
                <w:rFonts w:ascii="Tahoma" w:eastAsia="Times New Roman" w:hAnsi="Tahoma" w:cs="Tahoma"/>
                <w:lang w:eastAsia="ar-SA"/>
              </w:rPr>
              <w:t>"</w:t>
            </w:r>
            <w:r w:rsidR="007603AD">
              <w:rPr>
                <w:rFonts w:ascii="Tahoma" w:eastAsia="Times New Roman" w:hAnsi="Tahoma" w:cs="Tahoma"/>
                <w:lang w:eastAsia="ar-SA"/>
              </w:rPr>
              <w:t>Кондор</w:t>
            </w:r>
            <w:r w:rsidR="00F856FE" w:rsidRPr="00514FE5">
              <w:rPr>
                <w:rFonts w:ascii="Tahoma" w:eastAsia="Times New Roman" w:hAnsi="Tahoma" w:cs="Tahoma"/>
                <w:lang w:eastAsia="ar-SA"/>
              </w:rPr>
              <w:t xml:space="preserve">" </w:t>
            </w:r>
            <w:r w:rsidR="001E0EBA" w:rsidRPr="00514FE5">
              <w:rPr>
                <w:rFonts w:ascii="Tahoma" w:eastAsia="Times New Roman" w:hAnsi="Tahoma" w:cs="Tahoma"/>
                <w:lang w:eastAsia="ar-SA"/>
              </w:rPr>
              <w:t xml:space="preserve">имеет </w:t>
            </w:r>
            <w:r w:rsidR="007603AD">
              <w:rPr>
                <w:rFonts w:ascii="Tahoma" w:eastAsia="Times New Roman" w:hAnsi="Tahoma" w:cs="Tahoma"/>
                <w:lang w:eastAsia="ar-SA"/>
              </w:rPr>
              <w:t>контакторную</w:t>
            </w:r>
            <w:r w:rsidR="001E0EBA" w:rsidRPr="00514FE5">
              <w:rPr>
                <w:rFonts w:ascii="Tahoma" w:eastAsia="Times New Roman" w:hAnsi="Tahoma" w:cs="Tahoma"/>
                <w:lang w:eastAsia="ar-SA"/>
              </w:rPr>
              <w:t xml:space="preserve"> схему управления, грузоподъемность крана </w:t>
            </w:r>
            <w:r w:rsidR="007603AD">
              <w:rPr>
                <w:rFonts w:ascii="Tahoma" w:eastAsia="Times New Roman" w:hAnsi="Tahoma" w:cs="Tahoma"/>
                <w:lang w:eastAsia="ar-SA"/>
              </w:rPr>
              <w:t>32</w:t>
            </w:r>
            <w:r w:rsidR="00CE56FA" w:rsidRPr="00514FE5">
              <w:rPr>
                <w:rFonts w:ascii="Tahoma" w:eastAsia="Times New Roman" w:hAnsi="Tahoma" w:cs="Tahoma"/>
                <w:lang w:eastAsia="ar-SA"/>
              </w:rPr>
              <w:t>/</w:t>
            </w:r>
            <w:r w:rsidR="007603AD">
              <w:rPr>
                <w:rFonts w:ascii="Tahoma" w:eastAsia="Times New Roman" w:hAnsi="Tahoma" w:cs="Tahoma"/>
                <w:lang w:eastAsia="ar-SA"/>
              </w:rPr>
              <w:t>4</w:t>
            </w:r>
            <w:r w:rsidR="00CE56FA" w:rsidRPr="00514FE5">
              <w:rPr>
                <w:rFonts w:ascii="Tahoma" w:eastAsia="Times New Roman" w:hAnsi="Tahoma" w:cs="Tahoma"/>
                <w:lang w:eastAsia="ar-SA"/>
              </w:rPr>
              <w:t>0</w:t>
            </w:r>
            <w:r w:rsidR="001E0EBA" w:rsidRPr="00514FE5">
              <w:rPr>
                <w:rFonts w:ascii="Tahoma" w:eastAsia="Times New Roman" w:hAnsi="Tahoma" w:cs="Tahoma"/>
                <w:lang w:eastAsia="ar-SA"/>
              </w:rPr>
              <w:t>тн.</w:t>
            </w:r>
            <w:r w:rsidR="006370F2" w:rsidRPr="00514FE5">
              <w:rPr>
                <w:rFonts w:ascii="Tahoma" w:eastAsia="Times New Roman" w:hAnsi="Tahoma" w:cs="Tahoma"/>
                <w:lang w:eastAsia="ar-SA"/>
              </w:rPr>
              <w:t xml:space="preserve"> </w:t>
            </w:r>
          </w:p>
          <w:p w14:paraId="11D2638F" w14:textId="4F43E064" w:rsidR="00514FE5" w:rsidRPr="00514FE5" w:rsidRDefault="00514FE5" w:rsidP="00514FE5">
            <w:pPr>
              <w:rPr>
                <w:rFonts w:ascii="Tahoma" w:eastAsia="Times New Roman" w:hAnsi="Tahoma" w:cs="Tahoma"/>
                <w:lang w:eastAsia="ar-SA"/>
              </w:rPr>
            </w:pPr>
            <w:r w:rsidRPr="00514FE5">
              <w:rPr>
                <w:rFonts w:ascii="Tahoma" w:eastAsia="Times New Roman" w:hAnsi="Tahoma" w:cs="Tahoma"/>
                <w:lang w:eastAsia="ar-SA"/>
              </w:rPr>
              <w:t xml:space="preserve">Паспортные данные крана, а также </w:t>
            </w:r>
            <w:r w:rsidR="00EB6E78">
              <w:rPr>
                <w:rFonts w:ascii="Tahoma" w:eastAsia="Times New Roman" w:hAnsi="Tahoma" w:cs="Tahoma"/>
                <w:lang w:eastAsia="ar-SA"/>
              </w:rPr>
              <w:t xml:space="preserve">требования </w:t>
            </w:r>
            <w:r w:rsidR="007603AD">
              <w:rPr>
                <w:rFonts w:ascii="Tahoma" w:eastAsia="Times New Roman" w:hAnsi="Tahoma" w:cs="Tahoma"/>
                <w:lang w:eastAsia="ar-SA"/>
              </w:rPr>
              <w:t>к</w:t>
            </w:r>
            <w:r w:rsidR="00594C59" w:rsidRPr="00514FE5">
              <w:rPr>
                <w:rFonts w:ascii="Tahoma" w:eastAsia="Times New Roman" w:hAnsi="Tahoma" w:cs="Tahoma"/>
                <w:lang w:eastAsia="ar-SA"/>
              </w:rPr>
              <w:t xml:space="preserve"> систем</w:t>
            </w:r>
            <w:r w:rsidR="007603AD">
              <w:rPr>
                <w:rFonts w:ascii="Tahoma" w:eastAsia="Times New Roman" w:hAnsi="Tahoma" w:cs="Tahoma"/>
                <w:lang w:eastAsia="ar-SA"/>
              </w:rPr>
              <w:t>е</w:t>
            </w:r>
            <w:r w:rsidR="00594C59" w:rsidRPr="00514FE5">
              <w:rPr>
                <w:rFonts w:ascii="Tahoma" w:eastAsia="Times New Roman" w:hAnsi="Tahoma" w:cs="Tahoma"/>
                <w:lang w:eastAsia="ar-SA"/>
              </w:rPr>
              <w:t xml:space="preserve"> управления крана,</w:t>
            </w:r>
            <w:r w:rsidRPr="00514FE5">
              <w:rPr>
                <w:rFonts w:ascii="Tahoma" w:eastAsia="Times New Roman" w:hAnsi="Tahoma" w:cs="Tahoma"/>
                <w:lang w:eastAsia="ar-SA"/>
              </w:rPr>
              <w:t xml:space="preserve"> </w:t>
            </w:r>
            <w:r>
              <w:rPr>
                <w:rFonts w:ascii="Tahoma" w:eastAsia="Times New Roman" w:hAnsi="Tahoma" w:cs="Tahoma"/>
                <w:lang w:eastAsia="ar-SA"/>
              </w:rPr>
              <w:t>указаны в Приложени</w:t>
            </w:r>
            <w:r w:rsidR="00541A77">
              <w:rPr>
                <w:rFonts w:ascii="Tahoma" w:eastAsia="Times New Roman" w:hAnsi="Tahoma" w:cs="Tahoma"/>
                <w:lang w:eastAsia="ar-SA"/>
              </w:rPr>
              <w:t>и</w:t>
            </w:r>
            <w:r>
              <w:rPr>
                <w:rFonts w:ascii="Tahoma" w:eastAsia="Times New Roman" w:hAnsi="Tahoma" w:cs="Tahoma"/>
                <w:lang w:eastAsia="ar-SA"/>
              </w:rPr>
              <w:t xml:space="preserve"> № </w:t>
            </w:r>
            <w:r w:rsidR="00215A81">
              <w:rPr>
                <w:rFonts w:ascii="Tahoma" w:eastAsia="Times New Roman" w:hAnsi="Tahoma" w:cs="Tahoma"/>
                <w:lang w:eastAsia="ar-SA"/>
              </w:rPr>
              <w:t>2</w:t>
            </w:r>
            <w:r w:rsidRPr="009E4D6D">
              <w:rPr>
                <w:rFonts w:ascii="Tahoma" w:eastAsia="Times New Roman" w:hAnsi="Tahoma" w:cs="Tahoma"/>
                <w:lang w:eastAsia="ar-SA"/>
              </w:rPr>
              <w:t xml:space="preserve"> к Техническому заданию</w:t>
            </w:r>
            <w:r w:rsidR="00EB6E78" w:rsidRPr="009E4D6D">
              <w:rPr>
                <w:rFonts w:ascii="Tahoma" w:eastAsia="Times New Roman" w:hAnsi="Tahoma" w:cs="Tahoma"/>
                <w:lang w:eastAsia="ar-SA"/>
              </w:rPr>
              <w:t>.</w:t>
            </w:r>
          </w:p>
          <w:p w14:paraId="0D1E297B" w14:textId="3F444054" w:rsidR="001E0EBA" w:rsidRPr="006370F2" w:rsidRDefault="001E0EBA" w:rsidP="00D205CD">
            <w:pPr>
              <w:tabs>
                <w:tab w:val="left" w:pos="322"/>
              </w:tabs>
              <w:suppressAutoHyphens/>
              <w:autoSpaceDE w:val="0"/>
              <w:spacing w:before="120" w:after="120" w:line="240" w:lineRule="auto"/>
              <w:rPr>
                <w:rFonts w:ascii="Tahoma" w:eastAsia="Times New Roman" w:hAnsi="Tahoma" w:cs="Tahoma"/>
                <w:lang w:eastAsia="ar-SA"/>
              </w:rPr>
            </w:pPr>
            <w:r w:rsidRPr="001E0EBA">
              <w:rPr>
                <w:rFonts w:ascii="Tahoma" w:eastAsia="Times New Roman" w:hAnsi="Tahoma" w:cs="Tahoma"/>
                <w:lang w:eastAsia="ar-SA"/>
              </w:rPr>
              <w:t>Требуется</w:t>
            </w:r>
            <w:r>
              <w:rPr>
                <w:rFonts w:ascii="Tahoma" w:eastAsia="Times New Roman" w:hAnsi="Tahoma" w:cs="Tahoma"/>
                <w:lang w:eastAsia="ar-SA"/>
              </w:rPr>
              <w:t>:</w:t>
            </w:r>
          </w:p>
          <w:p w14:paraId="10E67EC5" w14:textId="37F462FC" w:rsidR="001E0EBA" w:rsidRPr="001E0EBA" w:rsidRDefault="00CE56FA" w:rsidP="00B5103F">
            <w:pPr>
              <w:pStyle w:val="a8"/>
              <w:numPr>
                <w:ilvl w:val="0"/>
                <w:numId w:val="12"/>
              </w:numPr>
              <w:tabs>
                <w:tab w:val="left" w:pos="322"/>
              </w:tabs>
              <w:suppressAutoHyphens/>
              <w:autoSpaceDE w:val="0"/>
              <w:spacing w:before="120" w:after="120" w:line="240" w:lineRule="auto"/>
              <w:rPr>
                <w:rFonts w:ascii="Tahoma" w:eastAsia="Times New Roman" w:hAnsi="Tahoma" w:cs="Tahoma"/>
                <w:lang w:eastAsia="ar-SA"/>
              </w:rPr>
            </w:pPr>
            <w:r>
              <w:rPr>
                <w:rFonts w:ascii="Tahoma" w:eastAsia="Times New Roman" w:hAnsi="Tahoma" w:cs="Tahoma"/>
                <w:lang w:eastAsia="ar-SA"/>
              </w:rPr>
              <w:t xml:space="preserve">Разработать </w:t>
            </w:r>
            <w:r w:rsidR="001B22D8">
              <w:rPr>
                <w:rFonts w:ascii="Tahoma" w:eastAsia="Times New Roman" w:hAnsi="Tahoma" w:cs="Tahoma"/>
                <w:lang w:eastAsia="ar-SA"/>
              </w:rPr>
              <w:t xml:space="preserve">проект </w:t>
            </w:r>
            <w:r w:rsidR="007603AD" w:rsidRPr="00F8109B">
              <w:rPr>
                <w:rFonts w:ascii="Tahoma" w:eastAsia="Times New Roman" w:hAnsi="Tahoma" w:cs="Tahoma"/>
                <w:lang w:eastAsia="ar-SA"/>
              </w:rPr>
              <w:t>модернизации электрической части механизмов</w:t>
            </w:r>
            <w:r w:rsidR="007603AD">
              <w:rPr>
                <w:rFonts w:ascii="Tahoma" w:eastAsia="Times New Roman" w:hAnsi="Tahoma" w:cs="Tahoma"/>
                <w:lang w:eastAsia="ru-RU"/>
              </w:rPr>
              <w:t xml:space="preserve"> и систем </w:t>
            </w:r>
            <w:r w:rsidR="007603AD" w:rsidRPr="00F8109B">
              <w:rPr>
                <w:rFonts w:ascii="Tahoma" w:eastAsia="Times New Roman" w:hAnsi="Tahoma" w:cs="Tahoma"/>
                <w:lang w:eastAsia="ru-RU"/>
              </w:rPr>
              <w:t xml:space="preserve"> </w:t>
            </w:r>
            <w:r w:rsidR="007603AD" w:rsidRPr="00F8109B">
              <w:rPr>
                <w:rFonts w:ascii="Tahoma" w:eastAsia="Times New Roman" w:hAnsi="Tahoma" w:cs="Tahoma"/>
                <w:lang w:eastAsia="ar-SA"/>
              </w:rPr>
              <w:t xml:space="preserve"> управления крана</w:t>
            </w:r>
            <w:r w:rsidR="001B22D8">
              <w:rPr>
                <w:rFonts w:ascii="Tahoma" w:eastAsia="Times New Roman" w:hAnsi="Tahoma" w:cs="Tahoma"/>
                <w:lang w:eastAsia="ar-SA"/>
              </w:rPr>
              <w:t>;</w:t>
            </w:r>
          </w:p>
          <w:p w14:paraId="7AD910B8" w14:textId="01AAF482" w:rsidR="00AF4EF4" w:rsidRDefault="006370F2" w:rsidP="00B5103F">
            <w:pPr>
              <w:pStyle w:val="a8"/>
              <w:numPr>
                <w:ilvl w:val="0"/>
                <w:numId w:val="12"/>
              </w:numPr>
              <w:tabs>
                <w:tab w:val="left" w:pos="322"/>
              </w:tabs>
              <w:suppressAutoHyphens/>
              <w:autoSpaceDE w:val="0"/>
              <w:spacing w:before="120" w:after="120" w:line="240" w:lineRule="auto"/>
              <w:rPr>
                <w:rFonts w:ascii="Tahoma" w:eastAsia="Times New Roman" w:hAnsi="Tahoma" w:cs="Tahoma"/>
                <w:lang w:eastAsia="ar-SA"/>
              </w:rPr>
            </w:pPr>
            <w:r w:rsidRPr="001E0EBA">
              <w:rPr>
                <w:rFonts w:ascii="Tahoma" w:eastAsia="Times New Roman" w:hAnsi="Tahoma" w:cs="Tahoma"/>
                <w:lang w:eastAsia="ar-SA"/>
              </w:rPr>
              <w:t xml:space="preserve">Произвести </w:t>
            </w:r>
            <w:r w:rsidR="007603AD">
              <w:rPr>
                <w:rFonts w:ascii="Tahoma" w:eastAsia="Times New Roman" w:hAnsi="Tahoma" w:cs="Tahoma"/>
                <w:lang w:eastAsia="ar-SA"/>
              </w:rPr>
              <w:t>демонтаж всех электрических компонентов с крана</w:t>
            </w:r>
            <w:r w:rsidR="001B22D8">
              <w:rPr>
                <w:rFonts w:ascii="Tahoma" w:eastAsia="Times New Roman" w:hAnsi="Tahoma" w:cs="Tahoma"/>
                <w:lang w:eastAsia="ar-SA"/>
              </w:rPr>
              <w:t>;</w:t>
            </w:r>
          </w:p>
          <w:p w14:paraId="5DD6ED96" w14:textId="0694CBE0" w:rsidR="001B22D8" w:rsidRPr="001E0EBA" w:rsidRDefault="001B22D8" w:rsidP="00B5103F">
            <w:pPr>
              <w:pStyle w:val="a8"/>
              <w:numPr>
                <w:ilvl w:val="0"/>
                <w:numId w:val="12"/>
              </w:numPr>
              <w:tabs>
                <w:tab w:val="left" w:pos="322"/>
              </w:tabs>
              <w:suppressAutoHyphens/>
              <w:autoSpaceDE w:val="0"/>
              <w:spacing w:before="120" w:after="120" w:line="240" w:lineRule="auto"/>
              <w:rPr>
                <w:rFonts w:ascii="Tahoma" w:eastAsia="Times New Roman" w:hAnsi="Tahoma" w:cs="Tahoma"/>
                <w:lang w:eastAsia="ar-SA"/>
              </w:rPr>
            </w:pPr>
            <w:r w:rsidRPr="001E0EBA">
              <w:rPr>
                <w:rFonts w:ascii="Tahoma" w:eastAsia="Times New Roman" w:hAnsi="Tahoma" w:cs="Tahoma"/>
                <w:lang w:eastAsia="ar-SA"/>
              </w:rPr>
              <w:t xml:space="preserve">Произвести </w:t>
            </w:r>
            <w:r w:rsidR="007603AD">
              <w:rPr>
                <w:rFonts w:ascii="Tahoma" w:eastAsia="Times New Roman" w:hAnsi="Tahoma" w:cs="Tahoma"/>
                <w:lang w:eastAsia="ar-SA"/>
              </w:rPr>
              <w:t xml:space="preserve">монтаж и пусконаладку оборудования в соответствии с разработанным проектом </w:t>
            </w:r>
            <w:r w:rsidR="007603AD" w:rsidRPr="00F8109B">
              <w:rPr>
                <w:rFonts w:ascii="Tahoma" w:eastAsia="Times New Roman" w:hAnsi="Tahoma" w:cs="Tahoma"/>
                <w:lang w:eastAsia="ar-SA"/>
              </w:rPr>
              <w:t>модернизации электрической части механизмов</w:t>
            </w:r>
            <w:r w:rsidR="007603AD">
              <w:rPr>
                <w:rFonts w:ascii="Tahoma" w:eastAsia="Times New Roman" w:hAnsi="Tahoma" w:cs="Tahoma"/>
                <w:lang w:eastAsia="ru-RU"/>
              </w:rPr>
              <w:t xml:space="preserve"> и систем </w:t>
            </w:r>
            <w:r w:rsidR="007603AD" w:rsidRPr="00F8109B">
              <w:rPr>
                <w:rFonts w:ascii="Tahoma" w:eastAsia="Times New Roman" w:hAnsi="Tahoma" w:cs="Tahoma"/>
                <w:lang w:eastAsia="ar-SA"/>
              </w:rPr>
              <w:t>управления крана</w:t>
            </w:r>
            <w:r w:rsidR="00757A66">
              <w:rPr>
                <w:rFonts w:ascii="Tahoma" w:eastAsia="Times New Roman" w:hAnsi="Tahoma" w:cs="Tahoma"/>
                <w:lang w:eastAsia="ar-SA"/>
              </w:rPr>
              <w:t>.</w:t>
            </w:r>
          </w:p>
          <w:p w14:paraId="079EEB2F" w14:textId="032F7110" w:rsidR="00841E3A" w:rsidRDefault="00D205CD" w:rsidP="00D205CD">
            <w:pPr>
              <w:tabs>
                <w:tab w:val="left" w:pos="322"/>
              </w:tabs>
              <w:suppressAutoHyphens/>
              <w:autoSpaceDE w:val="0"/>
              <w:spacing w:before="120" w:after="120" w:line="240" w:lineRule="auto"/>
              <w:rPr>
                <w:rFonts w:ascii="Tahoma" w:eastAsia="Times New Roman" w:hAnsi="Tahoma" w:cs="Tahoma"/>
                <w:lang w:eastAsia="ar-SA"/>
              </w:rPr>
            </w:pPr>
            <w:r>
              <w:rPr>
                <w:rFonts w:ascii="Tahoma" w:eastAsia="Times New Roman" w:hAnsi="Tahoma" w:cs="Tahoma"/>
                <w:lang w:eastAsia="ar-SA"/>
              </w:rPr>
              <w:t>2</w:t>
            </w:r>
            <w:r w:rsidRPr="00D205CD">
              <w:rPr>
                <w:rFonts w:ascii="Tahoma" w:eastAsia="Times New Roman" w:hAnsi="Tahoma" w:cs="Tahoma"/>
                <w:lang w:eastAsia="ar-SA"/>
              </w:rPr>
              <w:t>)</w:t>
            </w:r>
            <w:r w:rsidRPr="00D205CD">
              <w:rPr>
                <w:rFonts w:ascii="Tahoma" w:eastAsia="Times New Roman" w:hAnsi="Tahoma" w:cs="Tahoma"/>
                <w:lang w:eastAsia="ar-SA"/>
              </w:rPr>
              <w:tab/>
              <w:t xml:space="preserve"> В стоимость работ должны быть включены </w:t>
            </w:r>
            <w:r w:rsidR="00B9273F" w:rsidRPr="009E4D6D">
              <w:rPr>
                <w:rFonts w:ascii="Tahoma" w:eastAsia="Times New Roman" w:hAnsi="Tahoma" w:cs="Tahoma"/>
                <w:lang w:eastAsia="ar-SA"/>
              </w:rPr>
              <w:t xml:space="preserve">вознаграждение Подрядчика,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выполнения Работ тепловой и электрической энергией, водоснабжением, зимнее удорожание, устройство ВЗиС, затраты на содержание вахтового персонала, затраты на перебазировку техники до места выполнения Работ, доставку персонала до места выполнения Работ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w:t>
            </w:r>
            <w:r w:rsidR="00B9273F" w:rsidRPr="009E4D6D">
              <w:rPr>
                <w:rFonts w:ascii="Tahoma" w:eastAsia="Times New Roman" w:hAnsi="Tahoma" w:cs="Tahoma"/>
                <w:lang w:eastAsia="ar-SA"/>
              </w:rPr>
              <w:lastRenderedPageBreak/>
              <w:t>затраты на 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r w:rsidR="005F51FC">
              <w:rPr>
                <w:rFonts w:ascii="Tahoma" w:eastAsia="Times New Roman" w:hAnsi="Tahoma" w:cs="Tahoma"/>
                <w:lang w:eastAsia="ar-SA"/>
              </w:rPr>
              <w:t>.</w:t>
            </w:r>
          </w:p>
          <w:p w14:paraId="582C8D4C" w14:textId="42615DAD" w:rsidR="00D205CD" w:rsidRDefault="00215A81" w:rsidP="00D205CD">
            <w:pPr>
              <w:tabs>
                <w:tab w:val="left" w:pos="322"/>
              </w:tabs>
              <w:suppressAutoHyphens/>
              <w:autoSpaceDE w:val="0"/>
              <w:spacing w:before="120" w:after="120" w:line="240" w:lineRule="auto"/>
              <w:rPr>
                <w:rFonts w:ascii="Tahoma" w:eastAsia="Times New Roman" w:hAnsi="Tahoma" w:cs="Tahoma"/>
                <w:lang w:eastAsia="ar-SA"/>
              </w:rPr>
            </w:pPr>
            <w:r>
              <w:rPr>
                <w:rFonts w:ascii="Tahoma" w:eastAsia="Times New Roman" w:hAnsi="Tahoma" w:cs="Tahoma"/>
                <w:lang w:eastAsia="ar-SA"/>
              </w:rPr>
              <w:t>3</w:t>
            </w:r>
            <w:r w:rsidR="00D205CD" w:rsidRPr="00D205CD">
              <w:rPr>
                <w:rFonts w:ascii="Tahoma" w:eastAsia="Times New Roman" w:hAnsi="Tahoma" w:cs="Tahoma"/>
                <w:lang w:eastAsia="ar-SA"/>
              </w:rPr>
              <w:t>)</w:t>
            </w:r>
            <w:r w:rsidR="00D205CD" w:rsidRPr="00D205CD">
              <w:rPr>
                <w:rFonts w:ascii="Tahoma" w:eastAsia="Times New Roman" w:hAnsi="Tahoma" w:cs="Tahoma"/>
                <w:lang w:eastAsia="ar-SA"/>
              </w:rPr>
              <w:tab/>
              <w:t xml:space="preserve"> При выполнении скрытых работ, Подрядчик обязан письменно уведомить Заказчика о сроках их выполнения не менее, чем за 24 часа до начала приемки скрытых работ. При отсутствии возможности со стороны Заказчика осуществить контроль за выполнением скрытых работ, Подрядчик обязан предоставлять фотофиксацию выполняемых работ.</w:t>
            </w:r>
          </w:p>
          <w:p w14:paraId="46DAA3F4" w14:textId="586B495F" w:rsidR="004576BC" w:rsidRPr="004576BC" w:rsidRDefault="00215A81" w:rsidP="00D205CD">
            <w:pPr>
              <w:tabs>
                <w:tab w:val="left" w:pos="322"/>
              </w:tabs>
              <w:suppressAutoHyphens/>
              <w:autoSpaceDE w:val="0"/>
              <w:spacing w:before="120" w:after="120" w:line="240" w:lineRule="auto"/>
              <w:rPr>
                <w:rFonts w:ascii="Tahoma" w:eastAsia="Times New Roman" w:hAnsi="Tahoma" w:cs="Tahoma"/>
                <w:lang w:eastAsia="ar-SA"/>
              </w:rPr>
            </w:pPr>
            <w:r>
              <w:rPr>
                <w:rFonts w:ascii="Tahoma" w:eastAsia="Times New Roman" w:hAnsi="Tahoma" w:cs="Tahoma"/>
                <w:lang w:eastAsia="ar-SA"/>
              </w:rPr>
              <w:t>4</w:t>
            </w:r>
            <w:r w:rsidR="00D205CD">
              <w:rPr>
                <w:rFonts w:ascii="Tahoma" w:eastAsia="Times New Roman" w:hAnsi="Tahoma" w:cs="Tahoma"/>
                <w:lang w:eastAsia="ar-SA"/>
              </w:rPr>
              <w:t>)</w:t>
            </w:r>
            <w:r w:rsidR="00D205CD" w:rsidRPr="00D205CD">
              <w:rPr>
                <w:rFonts w:ascii="Tahoma" w:eastAsia="Times New Roman" w:hAnsi="Tahoma" w:cs="Tahoma"/>
                <w:lang w:eastAsia="ar-SA"/>
              </w:rPr>
              <w:tab/>
              <w:t xml:space="preserve"> </w:t>
            </w:r>
            <w:r w:rsidR="004576BC" w:rsidRPr="004576BC">
              <w:rPr>
                <w:rFonts w:ascii="Tahoma" w:eastAsia="Times New Roman" w:hAnsi="Tahoma" w:cs="Tahoma"/>
                <w:lang w:eastAsia="ar-SA"/>
              </w:rPr>
              <w:t>Все работы выполняются с использованием собственного /арендованного оборудования, новых изделий и материалов</w:t>
            </w:r>
            <w:r w:rsidR="00810E55">
              <w:rPr>
                <w:rFonts w:ascii="Tahoma" w:eastAsia="Times New Roman" w:hAnsi="Tahoma" w:cs="Tahoma"/>
                <w:lang w:eastAsia="ar-SA"/>
              </w:rPr>
              <w:t xml:space="preserve"> Подрядчика</w:t>
            </w:r>
            <w:r w:rsidR="004576BC" w:rsidRPr="004576BC">
              <w:rPr>
                <w:rFonts w:ascii="Tahoma" w:eastAsia="Times New Roman" w:hAnsi="Tahoma" w:cs="Tahoma"/>
                <w:lang w:eastAsia="ar-SA"/>
              </w:rPr>
              <w:t>.</w:t>
            </w:r>
          </w:p>
          <w:p w14:paraId="090BB7C2" w14:textId="7C1F5FDC" w:rsidR="00AF67DF" w:rsidRPr="0048351C" w:rsidRDefault="00215A81" w:rsidP="00D205CD">
            <w:pPr>
              <w:tabs>
                <w:tab w:val="left" w:pos="322"/>
              </w:tabs>
              <w:suppressAutoHyphens/>
              <w:autoSpaceDE w:val="0"/>
              <w:spacing w:before="120" w:after="120" w:line="240" w:lineRule="auto"/>
              <w:rPr>
                <w:rFonts w:ascii="Tahoma" w:eastAsia="Times New Roman" w:hAnsi="Tahoma" w:cs="Tahoma"/>
                <w:lang w:eastAsia="ar-SA"/>
              </w:rPr>
            </w:pPr>
            <w:r>
              <w:rPr>
                <w:rFonts w:ascii="Tahoma" w:eastAsia="Times New Roman" w:hAnsi="Tahoma" w:cs="Tahoma"/>
                <w:lang w:eastAsia="ar-SA"/>
              </w:rPr>
              <w:t>5</w:t>
            </w:r>
            <w:r w:rsidR="00D205CD">
              <w:rPr>
                <w:rFonts w:ascii="Tahoma" w:eastAsia="Times New Roman" w:hAnsi="Tahoma" w:cs="Tahoma"/>
                <w:lang w:eastAsia="ar-SA"/>
              </w:rPr>
              <w:t>)</w:t>
            </w:r>
            <w:r w:rsidR="00D205CD" w:rsidRPr="00D205CD">
              <w:rPr>
                <w:rFonts w:ascii="Tahoma" w:eastAsia="Times New Roman" w:hAnsi="Tahoma" w:cs="Tahoma"/>
                <w:lang w:eastAsia="ar-SA"/>
              </w:rPr>
              <w:tab/>
              <w:t xml:space="preserve"> </w:t>
            </w:r>
            <w:r w:rsidR="004576BC" w:rsidRPr="004576BC">
              <w:rPr>
                <w:rFonts w:ascii="Tahoma" w:eastAsia="Times New Roman" w:hAnsi="Tahoma" w:cs="Tahoma"/>
                <w:lang w:eastAsia="ar-SA"/>
              </w:rPr>
              <w:t xml:space="preserve">Качество материалов и изделий, применяемых Подрядчиком для выполнения работ, должны соответствовать требованиям настоящего Технического задания, государственным стандартам и техническим условиям Российской Федерации, иметь сертификаты, технические паспорта или другие документы, удостоверяющие их качество в соответствии с действующими </w:t>
            </w:r>
            <w:r w:rsidR="004576BC" w:rsidRPr="0048351C">
              <w:rPr>
                <w:rFonts w:ascii="Tahoma" w:eastAsia="Times New Roman" w:hAnsi="Tahoma" w:cs="Tahoma"/>
                <w:lang w:eastAsia="ar-SA"/>
              </w:rPr>
              <w:t>нормами и стандартами.</w:t>
            </w:r>
          </w:p>
          <w:p w14:paraId="54D3CC1C" w14:textId="62097D02" w:rsidR="00583AF9" w:rsidRPr="0048351C" w:rsidRDefault="00215A81" w:rsidP="00D205CD">
            <w:pPr>
              <w:tabs>
                <w:tab w:val="left" w:pos="322"/>
              </w:tabs>
              <w:suppressAutoHyphens/>
              <w:autoSpaceDE w:val="0"/>
              <w:spacing w:before="120" w:after="120" w:line="240" w:lineRule="auto"/>
              <w:rPr>
                <w:rFonts w:ascii="Tahoma" w:eastAsia="Times New Roman" w:hAnsi="Tahoma" w:cs="Tahoma"/>
                <w:lang w:eastAsia="ar-SA"/>
              </w:rPr>
            </w:pPr>
            <w:r w:rsidRPr="0048351C">
              <w:rPr>
                <w:rFonts w:ascii="Tahoma" w:eastAsia="Times New Roman" w:hAnsi="Tahoma" w:cs="Tahoma"/>
                <w:lang w:eastAsia="ar-SA"/>
              </w:rPr>
              <w:t>6</w:t>
            </w:r>
            <w:r w:rsidR="00BC6E6D" w:rsidRPr="0048351C">
              <w:rPr>
                <w:rFonts w:ascii="Tahoma" w:eastAsia="Times New Roman" w:hAnsi="Tahoma" w:cs="Tahoma"/>
                <w:lang w:eastAsia="ar-SA"/>
              </w:rPr>
              <w:t xml:space="preserve">) </w:t>
            </w:r>
            <w:r w:rsidR="00583AF9" w:rsidRPr="0048351C">
              <w:rPr>
                <w:rFonts w:ascii="Tahoma" w:eastAsia="Times New Roman" w:hAnsi="Tahoma" w:cs="Tahoma"/>
                <w:lang w:eastAsia="ar-SA"/>
              </w:rPr>
              <w:t xml:space="preserve">В систему </w:t>
            </w:r>
            <w:r w:rsidR="00C11047" w:rsidRPr="0048351C">
              <w:rPr>
                <w:rFonts w:ascii="Tahoma" w:eastAsia="Times New Roman" w:hAnsi="Tahoma" w:cs="Tahoma"/>
                <w:lang w:eastAsia="ar-SA"/>
              </w:rPr>
              <w:t xml:space="preserve">управления краном должны входить следующие </w:t>
            </w:r>
            <w:r w:rsidR="005804CA" w:rsidRPr="0048351C">
              <w:rPr>
                <w:rFonts w:ascii="Tahoma" w:eastAsia="Times New Roman" w:hAnsi="Tahoma" w:cs="Tahoma"/>
                <w:lang w:eastAsia="ar-SA"/>
              </w:rPr>
              <w:t xml:space="preserve">базовые </w:t>
            </w:r>
            <w:r w:rsidR="00C11047" w:rsidRPr="0048351C">
              <w:rPr>
                <w:rFonts w:ascii="Tahoma" w:eastAsia="Times New Roman" w:hAnsi="Tahoma" w:cs="Tahoma"/>
                <w:lang w:eastAsia="ar-SA"/>
              </w:rPr>
              <w:t>компоненты:</w:t>
            </w:r>
          </w:p>
          <w:p w14:paraId="6B2E9C06" w14:textId="1478CF7C" w:rsidR="00C11047" w:rsidRPr="0048351C" w:rsidRDefault="0002725C" w:rsidP="00B5103F">
            <w:pPr>
              <w:pStyle w:val="a8"/>
              <w:numPr>
                <w:ilvl w:val="0"/>
                <w:numId w:val="22"/>
              </w:numPr>
              <w:tabs>
                <w:tab w:val="left" w:pos="322"/>
              </w:tabs>
              <w:suppressAutoHyphens/>
              <w:autoSpaceDE w:val="0"/>
              <w:spacing w:before="120" w:after="120" w:line="240" w:lineRule="auto"/>
              <w:rPr>
                <w:rFonts w:ascii="Tahoma" w:eastAsia="Times New Roman" w:hAnsi="Tahoma" w:cs="Tahoma"/>
                <w:lang w:eastAsia="ar-SA"/>
              </w:rPr>
            </w:pPr>
            <w:r w:rsidRPr="0048351C">
              <w:rPr>
                <w:rFonts w:ascii="Tahoma" w:eastAsia="Times New Roman" w:hAnsi="Tahoma" w:cs="Tahoma"/>
                <w:lang w:eastAsia="ar-SA"/>
              </w:rPr>
              <w:t xml:space="preserve">Питающий кабель должен быть предназначен для намотки на барабан (типа ÖLFLEX® CRANE или аналог) и соответствовать температурному режиму работы крана. </w:t>
            </w:r>
            <w:r w:rsidRPr="0048351C">
              <w:rPr>
                <w:rFonts w:ascii="Tahoma" w:eastAsia="Times New Roman" w:hAnsi="Tahoma" w:cs="Tahoma"/>
                <w:sz w:val="20"/>
                <w:szCs w:val="20"/>
                <w:lang w:eastAsia="ar-SA"/>
              </w:rPr>
              <w:t>[</w:t>
            </w:r>
            <w:r w:rsidRPr="0048351C">
              <w:rPr>
                <w:rFonts w:ascii="Tahoma" w:eastAsia="Times New Roman" w:hAnsi="Tahoma" w:cs="Tahoma"/>
                <w:lang w:eastAsia="ar-SA"/>
              </w:rPr>
              <w:t>Применение в качестве питающего кабеля кабелей типа КГ, ГКН, КГ-Хл, КГТП и их аналогов не допускается!];</w:t>
            </w:r>
          </w:p>
          <w:p w14:paraId="79BC809D" w14:textId="7AF50BBA" w:rsidR="0002725C" w:rsidRPr="0048351C" w:rsidRDefault="0002725C" w:rsidP="00B5103F">
            <w:pPr>
              <w:pStyle w:val="a8"/>
              <w:numPr>
                <w:ilvl w:val="0"/>
                <w:numId w:val="22"/>
              </w:numPr>
              <w:tabs>
                <w:tab w:val="left" w:pos="322"/>
              </w:tabs>
              <w:suppressAutoHyphens/>
              <w:autoSpaceDE w:val="0"/>
              <w:spacing w:before="120" w:after="120" w:line="240" w:lineRule="auto"/>
              <w:rPr>
                <w:rFonts w:ascii="Tahoma" w:eastAsia="Times New Roman" w:hAnsi="Tahoma" w:cs="Tahoma"/>
                <w:lang w:eastAsia="ar-SA"/>
              </w:rPr>
            </w:pPr>
            <w:r w:rsidRPr="0048351C">
              <w:rPr>
                <w:rFonts w:ascii="Tahoma" w:eastAsia="Times New Roman" w:hAnsi="Tahoma" w:cs="Tahoma"/>
                <w:lang w:eastAsia="ar-SA"/>
              </w:rPr>
              <w:t>Промышленный программируемый логический контроллер SIMATIC S7‑1500 (Siemens);</w:t>
            </w:r>
          </w:p>
          <w:p w14:paraId="25CFD901" w14:textId="4C11C82F" w:rsidR="0002725C" w:rsidRPr="0048351C" w:rsidRDefault="0002725C" w:rsidP="00B5103F">
            <w:pPr>
              <w:pStyle w:val="a8"/>
              <w:numPr>
                <w:ilvl w:val="0"/>
                <w:numId w:val="22"/>
              </w:numPr>
              <w:tabs>
                <w:tab w:val="left" w:pos="322"/>
              </w:tabs>
              <w:suppressAutoHyphens/>
              <w:autoSpaceDE w:val="0"/>
              <w:spacing w:before="120" w:after="120" w:line="240" w:lineRule="auto"/>
              <w:rPr>
                <w:rFonts w:ascii="Tahoma" w:eastAsia="Times New Roman" w:hAnsi="Tahoma" w:cs="Tahoma"/>
                <w:lang w:eastAsia="ar-SA"/>
              </w:rPr>
            </w:pPr>
            <w:r w:rsidRPr="0048351C">
              <w:rPr>
                <w:rFonts w:ascii="Tahoma" w:eastAsia="Times New Roman" w:hAnsi="Tahoma" w:cs="Tahoma"/>
                <w:lang w:eastAsia="ar-SA"/>
              </w:rPr>
              <w:t xml:space="preserve">Преобразователи частоты </w:t>
            </w:r>
            <w:bookmarkStart w:id="5" w:name="_Hlk237443246"/>
            <w:r w:rsidRPr="0048351C">
              <w:rPr>
                <w:rFonts w:ascii="Tahoma" w:eastAsia="Times New Roman" w:hAnsi="Tahoma" w:cs="Tahoma"/>
                <w:lang w:eastAsia="ar-SA"/>
              </w:rPr>
              <w:t xml:space="preserve">серии </w:t>
            </w:r>
            <w:r w:rsidRPr="0048351C">
              <w:rPr>
                <w:rFonts w:ascii="Tahoma" w:eastAsia="Times New Roman" w:hAnsi="Tahoma" w:cs="Tahoma"/>
                <w:lang w:val="en-US" w:eastAsia="ar-SA"/>
              </w:rPr>
              <w:t>IN</w:t>
            </w:r>
            <w:r w:rsidRPr="0048351C">
              <w:rPr>
                <w:rFonts w:ascii="Tahoma" w:eastAsia="Times New Roman" w:hAnsi="Tahoma" w:cs="Tahoma"/>
                <w:lang w:eastAsia="ar-SA"/>
              </w:rPr>
              <w:t xml:space="preserve"> 75 </w:t>
            </w:r>
            <w:r w:rsidR="005804CA" w:rsidRPr="0048351C">
              <w:rPr>
                <w:rFonts w:ascii="Tahoma" w:eastAsia="Times New Roman" w:hAnsi="Tahoma" w:cs="Tahoma"/>
                <w:lang w:eastAsia="ar-SA"/>
              </w:rPr>
              <w:t>(</w:t>
            </w:r>
            <w:r w:rsidR="005804CA" w:rsidRPr="0048351C">
              <w:rPr>
                <w:rFonts w:ascii="Tahoma" w:eastAsia="Times New Roman" w:hAnsi="Tahoma" w:cs="Tahoma"/>
                <w:lang w:val="en-US" w:eastAsia="ar-SA"/>
              </w:rPr>
              <w:t>IN</w:t>
            </w:r>
            <w:r w:rsidR="005804CA" w:rsidRPr="0048351C">
              <w:rPr>
                <w:rFonts w:ascii="Tahoma" w:eastAsia="Times New Roman" w:hAnsi="Tahoma" w:cs="Tahoma"/>
                <w:lang w:eastAsia="ar-SA"/>
              </w:rPr>
              <w:t>-</w:t>
            </w:r>
            <w:r w:rsidR="005804CA" w:rsidRPr="0048351C">
              <w:rPr>
                <w:rFonts w:ascii="Tahoma" w:eastAsia="Times New Roman" w:hAnsi="Tahoma" w:cs="Tahoma"/>
                <w:lang w:val="en-US" w:eastAsia="ar-SA"/>
              </w:rPr>
              <w:t>CONVERT</w:t>
            </w:r>
            <w:r w:rsidR="005804CA" w:rsidRPr="0048351C">
              <w:rPr>
                <w:rFonts w:ascii="Tahoma" w:eastAsia="Times New Roman" w:hAnsi="Tahoma" w:cs="Tahoma"/>
                <w:lang w:eastAsia="ar-SA"/>
              </w:rPr>
              <w:t xml:space="preserve"> 75)</w:t>
            </w:r>
            <w:bookmarkEnd w:id="5"/>
            <w:r w:rsidR="005804CA" w:rsidRPr="0048351C">
              <w:rPr>
                <w:rFonts w:ascii="Tahoma" w:eastAsia="Times New Roman" w:hAnsi="Tahoma" w:cs="Tahoma"/>
                <w:lang w:eastAsia="ar-SA"/>
              </w:rPr>
              <w:t>;</w:t>
            </w:r>
          </w:p>
          <w:p w14:paraId="61398D36" w14:textId="0CC0154F" w:rsidR="005804CA" w:rsidRPr="0048351C" w:rsidRDefault="005804CA" w:rsidP="00B5103F">
            <w:pPr>
              <w:pStyle w:val="a8"/>
              <w:numPr>
                <w:ilvl w:val="0"/>
                <w:numId w:val="22"/>
              </w:numPr>
              <w:tabs>
                <w:tab w:val="left" w:pos="322"/>
              </w:tabs>
              <w:suppressAutoHyphens/>
              <w:autoSpaceDE w:val="0"/>
              <w:spacing w:before="120" w:after="120" w:line="240" w:lineRule="auto"/>
              <w:rPr>
                <w:rFonts w:ascii="Tahoma" w:eastAsia="Times New Roman" w:hAnsi="Tahoma" w:cs="Tahoma"/>
                <w:lang w:eastAsia="ar-SA"/>
              </w:rPr>
            </w:pPr>
            <w:r w:rsidRPr="0048351C">
              <w:rPr>
                <w:rFonts w:ascii="Tahoma" w:eastAsia="Times New Roman" w:hAnsi="Tahoma" w:cs="Tahoma"/>
                <w:lang w:eastAsia="ar-SA"/>
              </w:rPr>
              <w:t>Двигатели подъема/замыкания, поворота и изменения вылета стрелы, должны быть оснащены датчиками скорости HOG10 [Применение датчиков скорости типа ЛИР не допускается];</w:t>
            </w:r>
          </w:p>
          <w:p w14:paraId="3FFE29FA" w14:textId="620AA399" w:rsidR="005804CA" w:rsidRPr="0048351C" w:rsidRDefault="005804CA" w:rsidP="00B5103F">
            <w:pPr>
              <w:pStyle w:val="a8"/>
              <w:numPr>
                <w:ilvl w:val="0"/>
                <w:numId w:val="22"/>
              </w:numPr>
              <w:tabs>
                <w:tab w:val="left" w:pos="322"/>
              </w:tabs>
              <w:suppressAutoHyphens/>
              <w:autoSpaceDE w:val="0"/>
              <w:spacing w:before="120" w:after="120" w:line="240" w:lineRule="auto"/>
              <w:rPr>
                <w:rFonts w:ascii="Tahoma" w:eastAsia="Times New Roman" w:hAnsi="Tahoma" w:cs="Tahoma"/>
                <w:lang w:eastAsia="ar-SA"/>
              </w:rPr>
            </w:pPr>
            <w:r w:rsidRPr="0048351C">
              <w:rPr>
                <w:rFonts w:ascii="Tahoma" w:eastAsia="Times New Roman" w:hAnsi="Tahoma" w:cs="Tahoma"/>
                <w:lang w:eastAsia="ar-SA"/>
              </w:rPr>
              <w:t xml:space="preserve">В тормозной </w:t>
            </w:r>
            <w:r w:rsidR="003D616A" w:rsidRPr="0048351C">
              <w:rPr>
                <w:rFonts w:ascii="Tahoma" w:eastAsia="Times New Roman" w:hAnsi="Tahoma" w:cs="Tahoma"/>
                <w:lang w:eastAsia="ar-SA"/>
              </w:rPr>
              <w:t>системе необходимо</w:t>
            </w:r>
            <w:r w:rsidRPr="0048351C">
              <w:rPr>
                <w:rFonts w:ascii="Tahoma" w:eastAsia="Times New Roman" w:hAnsi="Tahoma" w:cs="Tahoma"/>
                <w:lang w:eastAsia="ar-SA"/>
              </w:rPr>
              <w:t xml:space="preserve"> использовать электрогидротолкатели ELHY ® серии EB с опцией F (работа при -40°С).</w:t>
            </w:r>
          </w:p>
          <w:p w14:paraId="7B7F92C7" w14:textId="769F0324" w:rsidR="005804CA" w:rsidRPr="00DF07E1" w:rsidRDefault="005804CA" w:rsidP="00D205CD">
            <w:pPr>
              <w:tabs>
                <w:tab w:val="left" w:pos="322"/>
              </w:tabs>
              <w:suppressAutoHyphens/>
              <w:autoSpaceDE w:val="0"/>
              <w:spacing w:before="120" w:after="120" w:line="240" w:lineRule="auto"/>
              <w:rPr>
                <w:rFonts w:ascii="Tahoma" w:eastAsia="Times New Roman" w:hAnsi="Tahoma" w:cs="Tahoma"/>
                <w:lang w:eastAsia="ar-SA"/>
              </w:rPr>
            </w:pPr>
            <w:r w:rsidRPr="0048351C">
              <w:rPr>
                <w:rFonts w:ascii="Tahoma" w:eastAsia="Times New Roman" w:hAnsi="Tahoma" w:cs="Tahoma"/>
                <w:lang w:eastAsia="ar-SA"/>
              </w:rPr>
              <w:t xml:space="preserve">Остальные параметры указаны </w:t>
            </w:r>
            <w:r w:rsidR="00BA4544" w:rsidRPr="0048351C">
              <w:rPr>
                <w:rFonts w:ascii="Tahoma" w:eastAsia="Times New Roman" w:hAnsi="Tahoma" w:cs="Tahoma"/>
                <w:lang w:eastAsia="ar-SA"/>
              </w:rPr>
              <w:t>в Приложение</w:t>
            </w:r>
            <w:r w:rsidRPr="0048351C">
              <w:rPr>
                <w:rFonts w:ascii="Tahoma" w:eastAsia="Times New Roman" w:hAnsi="Tahoma" w:cs="Tahoma"/>
                <w:lang w:eastAsia="ar-SA"/>
              </w:rPr>
              <w:t xml:space="preserve"> № 2 к Техническому заданию.</w:t>
            </w:r>
            <w:r w:rsidR="00DF07E1" w:rsidRPr="0048351C">
              <w:rPr>
                <w:rFonts w:ascii="Tahoma" w:eastAsia="Times New Roman" w:hAnsi="Tahoma" w:cs="Tahoma"/>
                <w:lang w:eastAsia="ar-SA"/>
              </w:rPr>
              <w:t xml:space="preserve"> Возможно</w:t>
            </w:r>
            <w:r w:rsidR="00DF07E1">
              <w:rPr>
                <w:rFonts w:ascii="Tahoma" w:eastAsia="Times New Roman" w:hAnsi="Tahoma" w:cs="Tahoma"/>
                <w:lang w:eastAsia="ar-SA"/>
              </w:rPr>
              <w:t xml:space="preserve"> применение только указанных оборудования и материалов, поскольку необходимо обеспечить слаженную работоспобность всех механизмов подъемного сооружения.</w:t>
            </w:r>
          </w:p>
          <w:p w14:paraId="4106224B" w14:textId="586D0F60" w:rsidR="00BC6E6D" w:rsidRPr="00583AF9" w:rsidRDefault="005804CA" w:rsidP="00D205CD">
            <w:pPr>
              <w:tabs>
                <w:tab w:val="left" w:pos="322"/>
              </w:tabs>
              <w:suppressAutoHyphens/>
              <w:autoSpaceDE w:val="0"/>
              <w:spacing w:before="120" w:after="120" w:line="240" w:lineRule="auto"/>
              <w:rPr>
                <w:rFonts w:ascii="Tahoma" w:eastAsia="Times New Roman" w:hAnsi="Tahoma" w:cs="Tahoma"/>
                <w:lang w:eastAsia="ar-SA"/>
              </w:rPr>
            </w:pPr>
            <w:r>
              <w:rPr>
                <w:rFonts w:ascii="Tahoma" w:eastAsia="Times New Roman" w:hAnsi="Tahoma" w:cs="Tahoma"/>
                <w:lang w:eastAsia="ar-SA"/>
              </w:rPr>
              <w:t xml:space="preserve">7) </w:t>
            </w:r>
            <w:r w:rsidR="00BC6E6D" w:rsidRPr="00BC6E6D">
              <w:rPr>
                <w:rFonts w:ascii="Tahoma" w:eastAsia="Times New Roman" w:hAnsi="Tahoma" w:cs="Tahoma"/>
                <w:lang w:eastAsia="ar-SA"/>
              </w:rPr>
              <w:t>Электрооборудование и система управления</w:t>
            </w:r>
            <w:r w:rsidR="00BC6E6D">
              <w:rPr>
                <w:rFonts w:ascii="Tahoma" w:eastAsia="Times New Roman" w:hAnsi="Tahoma" w:cs="Tahoma"/>
                <w:lang w:eastAsia="ar-SA"/>
              </w:rPr>
              <w:t xml:space="preserve"> крана</w:t>
            </w:r>
            <w:r w:rsidR="00BC6E6D" w:rsidRPr="00BC6E6D">
              <w:rPr>
                <w:rFonts w:ascii="Tahoma" w:eastAsia="Times New Roman" w:hAnsi="Tahoma" w:cs="Tahoma"/>
                <w:lang w:eastAsia="ar-SA"/>
              </w:rPr>
              <w:t xml:space="preserve"> должны отвечать требованиям нормативных документов (ПУЭ, ПТЭЭП и т.д.).</w:t>
            </w:r>
          </w:p>
          <w:p w14:paraId="27420360" w14:textId="218EFFF5" w:rsidR="00BC6E6D" w:rsidRDefault="005804CA" w:rsidP="00D205CD">
            <w:pPr>
              <w:tabs>
                <w:tab w:val="left" w:pos="322"/>
              </w:tabs>
              <w:suppressAutoHyphens/>
              <w:autoSpaceDE w:val="0"/>
              <w:spacing w:before="120" w:after="120" w:line="240" w:lineRule="auto"/>
              <w:rPr>
                <w:rFonts w:ascii="Tahoma" w:eastAsia="Times New Roman" w:hAnsi="Tahoma" w:cs="Tahoma"/>
                <w:lang w:eastAsia="ar-SA"/>
              </w:rPr>
            </w:pPr>
            <w:r>
              <w:rPr>
                <w:rFonts w:ascii="Tahoma" w:eastAsia="Times New Roman" w:hAnsi="Tahoma" w:cs="Tahoma"/>
                <w:lang w:eastAsia="ar-SA"/>
              </w:rPr>
              <w:lastRenderedPageBreak/>
              <w:t>8</w:t>
            </w:r>
            <w:r w:rsidR="00BC6E6D">
              <w:rPr>
                <w:rFonts w:ascii="Tahoma" w:eastAsia="Times New Roman" w:hAnsi="Tahoma" w:cs="Tahoma"/>
                <w:lang w:eastAsia="ar-SA"/>
              </w:rPr>
              <w:t xml:space="preserve">) </w:t>
            </w:r>
            <w:r w:rsidR="00BC6E6D" w:rsidRPr="009E4D6D">
              <w:rPr>
                <w:rFonts w:ascii="Tahoma" w:eastAsia="Times New Roman" w:hAnsi="Tahoma" w:cs="Tahoma"/>
                <w:lang w:eastAsia="ar-SA"/>
              </w:rPr>
              <w:t xml:space="preserve"> </w:t>
            </w:r>
            <w:r w:rsidR="00BC6E6D" w:rsidRPr="001C0530">
              <w:rPr>
                <w:rFonts w:ascii="Tahoma" w:eastAsia="Times New Roman" w:hAnsi="Tahoma" w:cs="Tahoma"/>
                <w:lang w:eastAsia="ar-SA"/>
              </w:rPr>
              <w:t>Монтируемое э</w:t>
            </w:r>
            <w:r w:rsidR="00BC6E6D" w:rsidRPr="00BC6E6D">
              <w:rPr>
                <w:rFonts w:ascii="Tahoma" w:eastAsia="Times New Roman" w:hAnsi="Tahoma" w:cs="Tahoma"/>
                <w:lang w:eastAsia="ar-SA"/>
              </w:rPr>
              <w:t>лектрооборудование должно быть технически обслуживаемым, безусловно новым, восстанавливаемым и ремонтопригодным</w:t>
            </w:r>
            <w:r w:rsidR="00BC6E6D">
              <w:rPr>
                <w:rFonts w:ascii="Tahoma" w:eastAsia="Times New Roman" w:hAnsi="Tahoma" w:cs="Tahoma"/>
                <w:lang w:eastAsia="ar-SA"/>
              </w:rPr>
              <w:t>.</w:t>
            </w:r>
          </w:p>
        </w:tc>
      </w:tr>
      <w:tr w:rsidR="005E68C0" w14:paraId="63ADD5DB" w14:textId="77777777" w:rsidTr="005E68C0">
        <w:trPr>
          <w:trHeight w:val="968"/>
        </w:trPr>
        <w:tc>
          <w:tcPr>
            <w:tcW w:w="600" w:type="dxa"/>
            <w:tcBorders>
              <w:top w:val="single" w:sz="4" w:space="0" w:color="auto"/>
              <w:left w:val="single" w:sz="4" w:space="0" w:color="auto"/>
              <w:bottom w:val="single" w:sz="4" w:space="0" w:color="auto"/>
              <w:right w:val="single" w:sz="4" w:space="0" w:color="auto"/>
            </w:tcBorders>
            <w:hideMark/>
          </w:tcPr>
          <w:p w14:paraId="468858A0" w14:textId="77777777" w:rsidR="005E68C0" w:rsidRPr="00BC0ED2" w:rsidRDefault="005E68C0" w:rsidP="005E68C0">
            <w:pPr>
              <w:widowControl w:val="0"/>
              <w:spacing w:before="120" w:after="0" w:line="240" w:lineRule="auto"/>
              <w:jc w:val="center"/>
              <w:outlineLvl w:val="0"/>
              <w:rPr>
                <w:rFonts w:ascii="Tahoma" w:hAnsi="Tahoma" w:cs="Tahoma"/>
                <w:b/>
                <w:bCs/>
              </w:rPr>
            </w:pPr>
            <w:r w:rsidRPr="00BC0ED2">
              <w:rPr>
                <w:rFonts w:ascii="Tahoma" w:hAnsi="Tahoma" w:cs="Tahoma"/>
                <w:b/>
                <w:bCs/>
              </w:rPr>
              <w:lastRenderedPageBreak/>
              <w:t>6.</w:t>
            </w:r>
          </w:p>
        </w:tc>
        <w:tc>
          <w:tcPr>
            <w:tcW w:w="2231" w:type="dxa"/>
            <w:tcBorders>
              <w:top w:val="nil"/>
              <w:left w:val="single" w:sz="4" w:space="0" w:color="auto"/>
              <w:bottom w:val="single" w:sz="4" w:space="0" w:color="auto"/>
              <w:right w:val="single" w:sz="4" w:space="0" w:color="auto"/>
            </w:tcBorders>
            <w:hideMark/>
          </w:tcPr>
          <w:p w14:paraId="77BCC212" w14:textId="20BD0578" w:rsidR="005E68C0" w:rsidRPr="00BC0ED2" w:rsidRDefault="005E68C0" w:rsidP="005E68C0">
            <w:pPr>
              <w:suppressAutoHyphens/>
              <w:autoSpaceDE w:val="0"/>
              <w:spacing w:before="120" w:after="0" w:line="240" w:lineRule="auto"/>
              <w:rPr>
                <w:rFonts w:ascii="Tahoma" w:eastAsia="Times New Roman" w:hAnsi="Tahoma" w:cs="Tahoma"/>
                <w:b/>
                <w:bCs/>
                <w:lang w:eastAsia="ru-RU"/>
              </w:rPr>
            </w:pPr>
            <w:r w:rsidRPr="00BC0ED2">
              <w:rPr>
                <w:rFonts w:ascii="Tahoma" w:eastAsia="Times New Roman" w:hAnsi="Tahoma" w:cs="Tahoma"/>
                <w:b/>
                <w:bCs/>
                <w:shd w:val="clear" w:color="auto" w:fill="FFFFFF"/>
                <w:lang w:eastAsia="ar-SA"/>
              </w:rPr>
              <w:t>Требования к безопасности выполнения работ</w:t>
            </w:r>
          </w:p>
        </w:tc>
        <w:tc>
          <w:tcPr>
            <w:tcW w:w="6949" w:type="dxa"/>
            <w:tcBorders>
              <w:top w:val="nil"/>
              <w:left w:val="nil"/>
              <w:bottom w:val="single" w:sz="4" w:space="0" w:color="auto"/>
              <w:right w:val="single" w:sz="4" w:space="0" w:color="auto"/>
            </w:tcBorders>
            <w:vAlign w:val="center"/>
          </w:tcPr>
          <w:p w14:paraId="68B4D228" w14:textId="77777777" w:rsidR="00AB463F" w:rsidRPr="00B81585" w:rsidRDefault="00AB463F" w:rsidP="00AB463F">
            <w:pPr>
              <w:spacing w:after="0" w:line="240" w:lineRule="auto"/>
              <w:jc w:val="both"/>
              <w:rPr>
                <w:rFonts w:ascii="Tahoma" w:hAnsi="Tahoma" w:cs="Tahoma"/>
              </w:rPr>
            </w:pPr>
            <w:r>
              <w:rPr>
                <w:rFonts w:ascii="Tahoma" w:hAnsi="Tahoma" w:cs="Tahoma"/>
              </w:rPr>
              <w:t xml:space="preserve">1) </w:t>
            </w:r>
            <w:r w:rsidRPr="00B81585">
              <w:rPr>
                <w:rFonts w:ascii="Tahoma" w:hAnsi="Tahoma" w:cs="Tahoma"/>
              </w:rPr>
              <w:t>Работы должны выполняться в соответствии с требованиями следующих нормативных документов, но не ограничиваясь нижеперечисленным:</w:t>
            </w:r>
          </w:p>
          <w:p w14:paraId="7BEF4522" w14:textId="2A81ADDF" w:rsidR="00AB463F" w:rsidRPr="00B81585" w:rsidRDefault="00AB463F" w:rsidP="00AB463F">
            <w:pPr>
              <w:spacing w:after="0" w:line="240" w:lineRule="auto"/>
              <w:jc w:val="both"/>
              <w:rPr>
                <w:rFonts w:ascii="Tahoma" w:hAnsi="Tahoma" w:cs="Tahoma"/>
              </w:rPr>
            </w:pPr>
            <w:r w:rsidRPr="00B81585">
              <w:rPr>
                <w:rFonts w:ascii="Tahoma" w:hAnsi="Tahoma" w:cs="Tahoma"/>
              </w:rPr>
              <w:t>-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Ростехнадзора №461 от 26.11.20</w:t>
            </w:r>
            <w:r w:rsidR="002C0E02">
              <w:rPr>
                <w:rFonts w:ascii="Tahoma" w:hAnsi="Tahoma" w:cs="Tahoma"/>
              </w:rPr>
              <w:t>20</w:t>
            </w:r>
            <w:r w:rsidRPr="00B81585">
              <w:rPr>
                <w:rFonts w:ascii="Tahoma" w:hAnsi="Tahoma" w:cs="Tahoma"/>
              </w:rPr>
              <w:t>;</w:t>
            </w:r>
          </w:p>
          <w:p w14:paraId="253C2C2E" w14:textId="2748E670" w:rsidR="00AB463F" w:rsidRPr="00B81585" w:rsidRDefault="00AB463F" w:rsidP="00AB463F">
            <w:pPr>
              <w:spacing w:after="0" w:line="240" w:lineRule="auto"/>
              <w:jc w:val="both"/>
              <w:rPr>
                <w:rFonts w:ascii="Tahoma" w:hAnsi="Tahoma" w:cs="Tahoma"/>
              </w:rPr>
            </w:pPr>
            <w:r>
              <w:rPr>
                <w:rFonts w:ascii="Tahoma" w:hAnsi="Tahoma" w:cs="Tahoma"/>
              </w:rPr>
              <w:t xml:space="preserve">- </w:t>
            </w:r>
            <w:r w:rsidRPr="00B81585">
              <w:rPr>
                <w:rFonts w:ascii="Tahoma" w:hAnsi="Tahoma" w:cs="Tahoma"/>
              </w:rPr>
              <w:t>Федеральный закон №116-ФЗ</w:t>
            </w:r>
            <w:r w:rsidR="002C0E02">
              <w:rPr>
                <w:rFonts w:ascii="Tahoma" w:hAnsi="Tahoma" w:cs="Tahoma"/>
              </w:rPr>
              <w:t xml:space="preserve"> </w:t>
            </w:r>
            <w:r w:rsidR="002C0E02" w:rsidRPr="001C0530">
              <w:rPr>
                <w:rFonts w:ascii="Tahoma" w:hAnsi="Tahoma" w:cs="Tahoma"/>
              </w:rPr>
              <w:t>от 21.07.1997</w:t>
            </w:r>
            <w:r w:rsidR="002C0E02">
              <w:rPr>
                <w:rFonts w:ascii="Tahoma" w:hAnsi="Tahoma" w:cs="Tahoma"/>
              </w:rPr>
              <w:t xml:space="preserve"> </w:t>
            </w:r>
            <w:r w:rsidRPr="00B81585">
              <w:rPr>
                <w:rFonts w:ascii="Tahoma" w:hAnsi="Tahoma" w:cs="Tahoma"/>
              </w:rPr>
              <w:t xml:space="preserve"> «О промышленной безопасности опасных производственных объектов»;</w:t>
            </w:r>
          </w:p>
          <w:p w14:paraId="107799E2" w14:textId="77777777" w:rsidR="00AB463F" w:rsidRPr="00B81585" w:rsidRDefault="00AB463F" w:rsidP="00AB463F">
            <w:pPr>
              <w:spacing w:after="0" w:line="240" w:lineRule="auto"/>
              <w:jc w:val="both"/>
              <w:rPr>
                <w:rFonts w:ascii="Tahoma" w:hAnsi="Tahoma" w:cs="Tahoma"/>
              </w:rPr>
            </w:pPr>
            <w:r>
              <w:rPr>
                <w:rFonts w:ascii="Tahoma" w:hAnsi="Tahoma" w:cs="Tahoma"/>
              </w:rPr>
              <w:t xml:space="preserve">- </w:t>
            </w:r>
            <w:r w:rsidRPr="00B81585">
              <w:rPr>
                <w:rFonts w:ascii="Tahoma" w:hAnsi="Tahoma" w:cs="Tahoma"/>
              </w:rPr>
              <w:t>Приказ Минтруда РФ №782н от 16 ноября 2020 г. «Об утверждении правил по охране труда при работе на высоте»;</w:t>
            </w:r>
          </w:p>
          <w:p w14:paraId="62D605EE" w14:textId="32BD2523" w:rsidR="005E68C0" w:rsidRPr="007F74A3" w:rsidRDefault="005E68C0" w:rsidP="005E68C0">
            <w:pPr>
              <w:tabs>
                <w:tab w:val="left" w:pos="429"/>
              </w:tabs>
              <w:suppressAutoHyphens/>
              <w:autoSpaceDE w:val="0"/>
              <w:spacing w:after="0" w:line="240" w:lineRule="auto"/>
              <w:ind w:firstLine="147"/>
              <w:jc w:val="both"/>
              <w:rPr>
                <w:rFonts w:ascii="Tahoma" w:eastAsia="Times New Roman" w:hAnsi="Tahoma" w:cs="Tahoma"/>
                <w:lang w:eastAsia="ar-SA"/>
              </w:rPr>
            </w:pPr>
            <w:r w:rsidRPr="007F74A3">
              <w:rPr>
                <w:rFonts w:ascii="Tahoma" w:eastAsia="Times New Roman" w:hAnsi="Tahoma" w:cs="Tahoma"/>
                <w:lang w:eastAsia="ar-SA"/>
              </w:rPr>
              <w:t>- Федеральный закон № 7-ФЗ от 10.01.2002 «Об охране окружающей среды»;</w:t>
            </w:r>
          </w:p>
          <w:p w14:paraId="47AE64E3" w14:textId="1D469060" w:rsidR="005E68C0" w:rsidRPr="007F74A3" w:rsidRDefault="005E68C0" w:rsidP="005E68C0">
            <w:pPr>
              <w:tabs>
                <w:tab w:val="left" w:pos="429"/>
              </w:tabs>
              <w:suppressAutoHyphens/>
              <w:autoSpaceDE w:val="0"/>
              <w:spacing w:after="0" w:line="240" w:lineRule="auto"/>
              <w:ind w:firstLine="147"/>
              <w:jc w:val="both"/>
              <w:rPr>
                <w:rFonts w:ascii="Tahoma" w:eastAsia="Times New Roman" w:hAnsi="Tahoma" w:cs="Tahoma"/>
                <w:lang w:eastAsia="ar-SA"/>
              </w:rPr>
            </w:pPr>
            <w:r w:rsidRPr="007F74A3">
              <w:rPr>
                <w:rFonts w:ascii="Tahoma" w:eastAsia="Times New Roman" w:hAnsi="Tahoma" w:cs="Tahoma"/>
                <w:lang w:eastAsia="ar-SA"/>
              </w:rPr>
              <w:t>- Федеральный закон № 123-ФЗ от 22.07.2008 «Технический регламент о требованиях пожарной безопасности»;</w:t>
            </w:r>
          </w:p>
          <w:p w14:paraId="086121C0" w14:textId="382F5DD3" w:rsidR="005E68C0" w:rsidRPr="007F74A3" w:rsidRDefault="005E68C0" w:rsidP="005E68C0">
            <w:pPr>
              <w:suppressAutoHyphens/>
              <w:autoSpaceDE w:val="0"/>
              <w:spacing w:after="0" w:line="240" w:lineRule="auto"/>
              <w:jc w:val="both"/>
              <w:rPr>
                <w:rFonts w:ascii="Tahoma" w:eastAsia="Times New Roman" w:hAnsi="Tahoma" w:cs="Tahoma"/>
                <w:lang w:eastAsia="ar-SA"/>
              </w:rPr>
            </w:pPr>
            <w:r w:rsidRPr="007F74A3">
              <w:rPr>
                <w:rFonts w:ascii="Tahoma" w:eastAsia="Times New Roman" w:hAnsi="Tahoma" w:cs="Tahoma"/>
                <w:lang w:eastAsia="ar-SA"/>
              </w:rPr>
              <w:t>- Приказ Минтруда РФ №</w:t>
            </w:r>
            <w:r w:rsidR="00457B89">
              <w:rPr>
                <w:rFonts w:ascii="Tahoma" w:eastAsia="Times New Roman" w:hAnsi="Tahoma" w:cs="Tahoma"/>
                <w:lang w:eastAsia="ar-SA"/>
              </w:rPr>
              <w:t xml:space="preserve"> </w:t>
            </w:r>
            <w:r w:rsidRPr="007F74A3">
              <w:rPr>
                <w:rFonts w:ascii="Tahoma" w:eastAsia="Times New Roman" w:hAnsi="Tahoma" w:cs="Tahoma"/>
                <w:lang w:eastAsia="ar-SA"/>
              </w:rPr>
              <w:t>903н от 15.</w:t>
            </w:r>
            <w:r w:rsidR="00240BCD" w:rsidRPr="00815A7E">
              <w:rPr>
                <w:rFonts w:ascii="Tahoma" w:eastAsia="Times New Roman" w:hAnsi="Tahoma" w:cs="Tahoma"/>
                <w:lang w:eastAsia="ar-SA"/>
              </w:rPr>
              <w:t>1</w:t>
            </w:r>
            <w:r w:rsidRPr="007F74A3">
              <w:rPr>
                <w:rFonts w:ascii="Tahoma" w:eastAsia="Times New Roman" w:hAnsi="Tahoma" w:cs="Tahoma"/>
                <w:lang w:eastAsia="ar-SA"/>
              </w:rPr>
              <w:t>2.2020</w:t>
            </w:r>
            <w:r w:rsidR="007F74A3">
              <w:rPr>
                <w:rFonts w:ascii="Tahoma" w:eastAsia="Times New Roman" w:hAnsi="Tahoma" w:cs="Tahoma"/>
                <w:lang w:eastAsia="ar-SA"/>
              </w:rPr>
              <w:t xml:space="preserve"> </w:t>
            </w:r>
            <w:r w:rsidRPr="007F74A3">
              <w:rPr>
                <w:rFonts w:ascii="Tahoma" w:eastAsia="Times New Roman" w:hAnsi="Tahoma" w:cs="Tahoma"/>
                <w:lang w:eastAsia="ar-SA"/>
              </w:rPr>
              <w:t xml:space="preserve"> «Об утверждении правил по охране труда при эксплуатации электроустановок»;</w:t>
            </w:r>
          </w:p>
          <w:p w14:paraId="34C8EA50" w14:textId="77777777" w:rsidR="005E68C0" w:rsidRPr="007F74A3" w:rsidRDefault="005E68C0" w:rsidP="005E68C0">
            <w:pPr>
              <w:tabs>
                <w:tab w:val="left" w:pos="429"/>
              </w:tabs>
              <w:suppressAutoHyphens/>
              <w:autoSpaceDE w:val="0"/>
              <w:spacing w:after="0" w:line="240" w:lineRule="auto"/>
              <w:jc w:val="both"/>
              <w:rPr>
                <w:rFonts w:ascii="Tahoma" w:eastAsia="Times New Roman" w:hAnsi="Tahoma" w:cs="Tahoma"/>
                <w:lang w:eastAsia="ar-SA"/>
              </w:rPr>
            </w:pPr>
            <w:r w:rsidRPr="007F74A3">
              <w:rPr>
                <w:rFonts w:ascii="Tahoma" w:eastAsia="Times New Roman" w:hAnsi="Tahoma" w:cs="Tahoma"/>
                <w:lang w:eastAsia="ar-SA"/>
              </w:rPr>
              <w:t xml:space="preserve">- Приказ Минэнерго России от 8.07.2002 N 204. «Об утверждении глав правил устройства электроустановок. Правила Устройства Электроустановок (ПУЭ) редакция 7»; </w:t>
            </w:r>
          </w:p>
          <w:p w14:paraId="1AD1D5D5" w14:textId="41ED8F3D" w:rsidR="005E68C0" w:rsidRDefault="005E68C0" w:rsidP="005E68C0">
            <w:pPr>
              <w:tabs>
                <w:tab w:val="left" w:pos="429"/>
              </w:tabs>
              <w:suppressAutoHyphens/>
              <w:autoSpaceDE w:val="0"/>
              <w:spacing w:after="0" w:line="240" w:lineRule="auto"/>
              <w:jc w:val="both"/>
              <w:rPr>
                <w:rFonts w:ascii="Tahoma" w:eastAsia="Times New Roman" w:hAnsi="Tahoma" w:cs="Tahoma"/>
                <w:lang w:eastAsia="ar-SA"/>
              </w:rPr>
            </w:pPr>
            <w:r w:rsidRPr="006A0875">
              <w:rPr>
                <w:rFonts w:ascii="Times New Roman" w:eastAsia="Times New Roman" w:hAnsi="Times New Roman" w:cs="Times New Roman"/>
                <w:lang w:eastAsia="ar-SA"/>
              </w:rPr>
              <w:t>- «</w:t>
            </w:r>
            <w:r w:rsidRPr="006A0875">
              <w:rPr>
                <w:rFonts w:ascii="Tahoma" w:eastAsia="Times New Roman" w:hAnsi="Tahoma" w:cs="Tahoma"/>
                <w:lang w:eastAsia="ar-SA"/>
              </w:rPr>
              <w:t>Положение об организации и проведении работ по изоляции источников энергии в ОАО «Красноярский речной порт» (обозначение ПКРП-20-04-2015), утверждённое приказом генерального директора от 24.06.2015 №КРП/437-п;</w:t>
            </w:r>
          </w:p>
          <w:p w14:paraId="146F6A91" w14:textId="77777777" w:rsidR="00AB463F" w:rsidRDefault="00AB463F" w:rsidP="005E68C0">
            <w:pPr>
              <w:tabs>
                <w:tab w:val="left" w:pos="429"/>
              </w:tabs>
              <w:suppressAutoHyphens/>
              <w:autoSpaceDE w:val="0"/>
              <w:spacing w:after="0" w:line="240" w:lineRule="auto"/>
              <w:jc w:val="both"/>
              <w:rPr>
                <w:rFonts w:ascii="Tahoma" w:eastAsia="Times New Roman" w:hAnsi="Tahoma" w:cs="Tahoma"/>
                <w:lang w:eastAsia="ar-SA"/>
              </w:rPr>
            </w:pPr>
          </w:p>
          <w:p w14:paraId="4B16B66C" w14:textId="77777777" w:rsidR="00AB463F" w:rsidRPr="00B81585" w:rsidRDefault="00AB463F" w:rsidP="00AB463F">
            <w:pPr>
              <w:spacing w:after="0" w:line="240" w:lineRule="auto"/>
              <w:jc w:val="both"/>
              <w:rPr>
                <w:rFonts w:ascii="Tahoma" w:hAnsi="Tahoma" w:cs="Tahoma"/>
              </w:rPr>
            </w:pPr>
            <w:r>
              <w:rPr>
                <w:rFonts w:ascii="Tahoma" w:hAnsi="Tahoma" w:cs="Tahoma"/>
              </w:rPr>
              <w:t xml:space="preserve">2) </w:t>
            </w:r>
            <w:r w:rsidRPr="00B81585">
              <w:rPr>
                <w:rFonts w:ascii="Tahoma" w:hAnsi="Tahoma" w:cs="Tahoma"/>
              </w:rPr>
              <w:t>Подрядчик обеспечивает собственными силами:</w:t>
            </w:r>
          </w:p>
          <w:p w14:paraId="416129EC" w14:textId="77777777" w:rsidR="00AB463F" w:rsidRPr="00B81585" w:rsidRDefault="00AB463F" w:rsidP="00AB463F">
            <w:pPr>
              <w:spacing w:after="0" w:line="240" w:lineRule="auto"/>
              <w:jc w:val="both"/>
              <w:rPr>
                <w:rFonts w:ascii="Tahoma" w:hAnsi="Tahoma" w:cs="Tahoma"/>
              </w:rPr>
            </w:pPr>
            <w:r>
              <w:rPr>
                <w:rFonts w:ascii="Tahoma" w:hAnsi="Tahoma" w:cs="Tahoma"/>
              </w:rPr>
              <w:t xml:space="preserve">- </w:t>
            </w:r>
            <w:r w:rsidRPr="00B81585">
              <w:rPr>
                <w:rFonts w:ascii="Tahoma" w:hAnsi="Tahoma" w:cs="Tahoma"/>
              </w:rPr>
              <w:t>безопасное производство работ;</w:t>
            </w:r>
          </w:p>
          <w:p w14:paraId="479210A9" w14:textId="77777777" w:rsidR="00AB463F" w:rsidRPr="00B81585" w:rsidRDefault="00AB463F" w:rsidP="00AB463F">
            <w:pPr>
              <w:spacing w:after="0" w:line="240" w:lineRule="auto"/>
              <w:jc w:val="both"/>
              <w:rPr>
                <w:rFonts w:ascii="Tahoma" w:hAnsi="Tahoma" w:cs="Tahoma"/>
              </w:rPr>
            </w:pPr>
            <w:r>
              <w:rPr>
                <w:rFonts w:ascii="Tahoma" w:hAnsi="Tahoma" w:cs="Tahoma"/>
              </w:rPr>
              <w:t xml:space="preserve">- </w:t>
            </w:r>
            <w:r w:rsidRPr="00B81585">
              <w:rPr>
                <w:rFonts w:ascii="Tahoma" w:hAnsi="Tahoma" w:cs="Tahoma"/>
              </w:rPr>
              <w:t>контроль качества всех видов работ на соответствие требованиям нормам и правилам, действующим на территории РФ;</w:t>
            </w:r>
          </w:p>
          <w:p w14:paraId="4995F9A3" w14:textId="77777777" w:rsidR="00AB463F" w:rsidRPr="00B81585" w:rsidRDefault="00AB463F" w:rsidP="00AB463F">
            <w:pPr>
              <w:spacing w:after="0" w:line="240" w:lineRule="auto"/>
              <w:jc w:val="both"/>
              <w:rPr>
                <w:rFonts w:ascii="Tahoma" w:hAnsi="Tahoma" w:cs="Tahoma"/>
              </w:rPr>
            </w:pPr>
            <w:r>
              <w:rPr>
                <w:rFonts w:ascii="Tahoma" w:hAnsi="Tahoma" w:cs="Tahoma"/>
              </w:rPr>
              <w:t xml:space="preserve">- </w:t>
            </w:r>
            <w:r w:rsidRPr="00B81585">
              <w:rPr>
                <w:rFonts w:ascii="Tahoma" w:hAnsi="Tahoma" w:cs="Tahoma"/>
              </w:rPr>
              <w:t>соблюдение требований охраны труда, выдачу нарядов-допусков в соответствии с утвержденным в АО «</w:t>
            </w:r>
            <w:r>
              <w:rPr>
                <w:rFonts w:ascii="Tahoma" w:hAnsi="Tahoma" w:cs="Tahoma"/>
              </w:rPr>
              <w:t>КРП</w:t>
            </w:r>
            <w:r w:rsidRPr="00B81585">
              <w:rPr>
                <w:rFonts w:ascii="Tahoma" w:hAnsi="Tahoma" w:cs="Tahoma"/>
              </w:rPr>
              <w:t>» перечнем работ;</w:t>
            </w:r>
          </w:p>
          <w:p w14:paraId="1996BEAE" w14:textId="76F1D1E6" w:rsidR="00AB463F" w:rsidRPr="00B81585" w:rsidRDefault="00AB463F" w:rsidP="00AB463F">
            <w:pPr>
              <w:spacing w:after="0" w:line="240" w:lineRule="auto"/>
              <w:jc w:val="both"/>
              <w:rPr>
                <w:rFonts w:ascii="Tahoma" w:hAnsi="Tahoma" w:cs="Tahoma"/>
              </w:rPr>
            </w:pPr>
            <w:r>
              <w:rPr>
                <w:rFonts w:ascii="Tahoma" w:hAnsi="Tahoma" w:cs="Tahoma"/>
              </w:rPr>
              <w:t xml:space="preserve">- </w:t>
            </w:r>
            <w:r w:rsidRPr="00B81585">
              <w:rPr>
                <w:rFonts w:ascii="Tahoma" w:hAnsi="Tahoma" w:cs="Tahoma"/>
              </w:rPr>
              <w:t xml:space="preserve">производственный контроль за соблюдением в процессе работ требований, установленных </w:t>
            </w:r>
            <w:r w:rsidR="006F2FB4">
              <w:rPr>
                <w:rFonts w:ascii="Tahoma" w:hAnsi="Tahoma" w:cs="Tahoma"/>
              </w:rPr>
              <w:t>ППР</w:t>
            </w:r>
            <w:r w:rsidRPr="00B81585">
              <w:rPr>
                <w:rFonts w:ascii="Tahoma" w:hAnsi="Tahoma" w:cs="Tahoma"/>
              </w:rPr>
              <w:t>;</w:t>
            </w:r>
          </w:p>
          <w:p w14:paraId="471DD23B" w14:textId="77777777" w:rsidR="00AB463F" w:rsidRPr="00B81585" w:rsidRDefault="00AB463F" w:rsidP="00AB463F">
            <w:pPr>
              <w:spacing w:after="0" w:line="240" w:lineRule="auto"/>
              <w:jc w:val="both"/>
              <w:rPr>
                <w:rFonts w:ascii="Tahoma" w:hAnsi="Tahoma" w:cs="Tahoma"/>
              </w:rPr>
            </w:pPr>
            <w:r>
              <w:rPr>
                <w:rFonts w:ascii="Tahoma" w:hAnsi="Tahoma" w:cs="Tahoma"/>
              </w:rPr>
              <w:t xml:space="preserve">- </w:t>
            </w:r>
            <w:r w:rsidRPr="00B81585">
              <w:rPr>
                <w:rFonts w:ascii="Tahoma" w:hAnsi="Tahoma" w:cs="Tahoma"/>
              </w:rPr>
              <w:t>выполнение работ повышенной опасности в соответствии с нарядами-допусками;</w:t>
            </w:r>
          </w:p>
          <w:p w14:paraId="5E17040A" w14:textId="77777777" w:rsidR="00AB463F" w:rsidRPr="00B81585" w:rsidRDefault="00AB463F" w:rsidP="00AB463F">
            <w:pPr>
              <w:spacing w:after="0" w:line="240" w:lineRule="auto"/>
              <w:jc w:val="both"/>
              <w:rPr>
                <w:rFonts w:ascii="Tahoma" w:hAnsi="Tahoma" w:cs="Tahoma"/>
              </w:rPr>
            </w:pPr>
            <w:r>
              <w:rPr>
                <w:rFonts w:ascii="Tahoma" w:hAnsi="Tahoma" w:cs="Tahoma"/>
              </w:rPr>
              <w:t xml:space="preserve">- </w:t>
            </w:r>
            <w:r w:rsidRPr="00B81585">
              <w:rPr>
                <w:rFonts w:ascii="Tahoma" w:hAnsi="Tahoma" w:cs="Tahoma"/>
              </w:rPr>
              <w:t>соблюдение правил внутреннего трудового распорядка, установленного в АО «</w:t>
            </w:r>
            <w:r>
              <w:rPr>
                <w:rFonts w:ascii="Tahoma" w:hAnsi="Tahoma" w:cs="Tahoma"/>
              </w:rPr>
              <w:t>КРП</w:t>
            </w:r>
            <w:r w:rsidRPr="00B81585">
              <w:rPr>
                <w:rFonts w:ascii="Tahoma" w:hAnsi="Tahoma" w:cs="Tahoma"/>
              </w:rPr>
              <w:t>»;</w:t>
            </w:r>
          </w:p>
          <w:p w14:paraId="3402CEF9" w14:textId="77777777" w:rsidR="00AB463F" w:rsidRPr="00B81585" w:rsidRDefault="00AB463F" w:rsidP="00AB463F">
            <w:pPr>
              <w:spacing w:after="0" w:line="240" w:lineRule="auto"/>
              <w:jc w:val="both"/>
              <w:rPr>
                <w:rFonts w:ascii="Tahoma" w:hAnsi="Tahoma" w:cs="Tahoma"/>
              </w:rPr>
            </w:pPr>
            <w:r>
              <w:rPr>
                <w:rFonts w:ascii="Tahoma" w:hAnsi="Tahoma" w:cs="Tahoma"/>
              </w:rPr>
              <w:t xml:space="preserve">- </w:t>
            </w:r>
            <w:r w:rsidRPr="00B81585">
              <w:rPr>
                <w:rFonts w:ascii="Tahoma" w:hAnsi="Tahoma" w:cs="Tahoma"/>
              </w:rPr>
              <w:t>оформление исполнительной документации на выполненные работы, ведение общего и специальных журналов работ;</w:t>
            </w:r>
          </w:p>
          <w:p w14:paraId="6ACAEA0A" w14:textId="77777777" w:rsidR="00AB463F" w:rsidRPr="00B81585" w:rsidRDefault="00AB463F" w:rsidP="00AB463F">
            <w:pPr>
              <w:spacing w:after="0" w:line="240" w:lineRule="auto"/>
              <w:jc w:val="both"/>
              <w:rPr>
                <w:rFonts w:ascii="Tahoma" w:hAnsi="Tahoma" w:cs="Tahoma"/>
              </w:rPr>
            </w:pPr>
            <w:r>
              <w:rPr>
                <w:rFonts w:ascii="Tahoma" w:hAnsi="Tahoma" w:cs="Tahoma"/>
              </w:rPr>
              <w:t xml:space="preserve">- </w:t>
            </w:r>
            <w:r w:rsidRPr="00B81585">
              <w:rPr>
                <w:rFonts w:ascii="Tahoma" w:hAnsi="Tahoma" w:cs="Tahoma"/>
              </w:rPr>
              <w:t>проведение входного контроля всех поступающих материалов и оборудования, результаты входного контроля должны быть оформлены документально;</w:t>
            </w:r>
          </w:p>
          <w:p w14:paraId="05817BB2" w14:textId="77777777" w:rsidR="00AB463F" w:rsidRPr="00B81585" w:rsidRDefault="00AB463F" w:rsidP="00AB463F">
            <w:pPr>
              <w:spacing w:after="0" w:line="240" w:lineRule="auto"/>
              <w:jc w:val="both"/>
              <w:rPr>
                <w:rFonts w:ascii="Tahoma" w:hAnsi="Tahoma" w:cs="Tahoma"/>
              </w:rPr>
            </w:pPr>
            <w:r>
              <w:rPr>
                <w:rFonts w:ascii="Tahoma" w:hAnsi="Tahoma" w:cs="Tahoma"/>
              </w:rPr>
              <w:t xml:space="preserve">- </w:t>
            </w:r>
            <w:r w:rsidRPr="00B81585">
              <w:rPr>
                <w:rFonts w:ascii="Tahoma" w:hAnsi="Tahoma" w:cs="Tahoma"/>
              </w:rPr>
              <w:t>устранение в процессе работы нарушений, выполнение предписаний технического надзора Заказчика, других контролирующих органов;</w:t>
            </w:r>
          </w:p>
          <w:p w14:paraId="53730B18" w14:textId="77777777" w:rsidR="00AB463F" w:rsidRPr="00C234F0" w:rsidRDefault="00AB463F" w:rsidP="00AB463F">
            <w:pPr>
              <w:spacing w:after="0" w:line="240" w:lineRule="auto"/>
              <w:jc w:val="both"/>
              <w:rPr>
                <w:rFonts w:ascii="Tahoma" w:hAnsi="Tahoma" w:cs="Tahoma"/>
              </w:rPr>
            </w:pPr>
            <w:r>
              <w:rPr>
                <w:rFonts w:ascii="Tahoma" w:hAnsi="Tahoma" w:cs="Tahoma"/>
              </w:rPr>
              <w:t xml:space="preserve">- </w:t>
            </w:r>
            <w:r w:rsidRPr="00B81585">
              <w:rPr>
                <w:rFonts w:ascii="Tahoma" w:hAnsi="Tahoma" w:cs="Tahoma"/>
              </w:rPr>
              <w:t>по окончанию выполненных работ, предъявление ПС технической комиссии Заказчика;</w:t>
            </w:r>
          </w:p>
          <w:p w14:paraId="7F7D70BB" w14:textId="7B2E133E" w:rsidR="00AB463F" w:rsidRPr="00B81585" w:rsidRDefault="00AB463F" w:rsidP="00AB463F">
            <w:pPr>
              <w:spacing w:after="0" w:line="240" w:lineRule="auto"/>
              <w:jc w:val="both"/>
              <w:rPr>
                <w:rFonts w:ascii="Tahoma" w:hAnsi="Tahoma" w:cs="Tahoma"/>
              </w:rPr>
            </w:pPr>
            <w:r>
              <w:rPr>
                <w:rFonts w:ascii="Tahoma" w:hAnsi="Tahoma" w:cs="Tahoma"/>
              </w:rPr>
              <w:lastRenderedPageBreak/>
              <w:t xml:space="preserve">- </w:t>
            </w:r>
            <w:r w:rsidRPr="00B81585">
              <w:rPr>
                <w:rFonts w:ascii="Tahoma" w:hAnsi="Tahoma" w:cs="Tahoma"/>
              </w:rPr>
              <w:t xml:space="preserve">передачу полного комплекта исполнительной документации Заказчику в соответствии с п. </w:t>
            </w:r>
            <w:r w:rsidR="00B9273F">
              <w:rPr>
                <w:rFonts w:ascii="Tahoma" w:hAnsi="Tahoma" w:cs="Tahoma"/>
              </w:rPr>
              <w:t>7</w:t>
            </w:r>
            <w:r w:rsidRPr="00B81585">
              <w:rPr>
                <w:rFonts w:ascii="Tahoma" w:hAnsi="Tahoma" w:cs="Tahoma"/>
              </w:rPr>
              <w:t xml:space="preserve"> настоящего Технического задания;</w:t>
            </w:r>
          </w:p>
          <w:p w14:paraId="0A5AAE0C" w14:textId="77777777" w:rsidR="00AB463F" w:rsidRPr="00B81585" w:rsidRDefault="00AB463F" w:rsidP="00AB463F">
            <w:pPr>
              <w:spacing w:after="0" w:line="240" w:lineRule="auto"/>
              <w:jc w:val="both"/>
              <w:rPr>
                <w:rFonts w:ascii="Tahoma" w:hAnsi="Tahoma" w:cs="Tahoma"/>
              </w:rPr>
            </w:pPr>
            <w:r>
              <w:rPr>
                <w:rFonts w:ascii="Tahoma" w:hAnsi="Tahoma" w:cs="Tahoma"/>
              </w:rPr>
              <w:t xml:space="preserve">- </w:t>
            </w:r>
            <w:r w:rsidRPr="00B81585">
              <w:rPr>
                <w:rFonts w:ascii="Tahoma" w:hAnsi="Tahoma" w:cs="Tahoma"/>
              </w:rPr>
              <w:t>соблюдение всех требований и правил пожарной безопасности, промсанитарии и экологического законодательства.</w:t>
            </w:r>
          </w:p>
          <w:p w14:paraId="53D3BC6E" w14:textId="1D1D3636" w:rsidR="00AB463F" w:rsidRPr="00B81585" w:rsidRDefault="00AB463F" w:rsidP="00AB463F">
            <w:pPr>
              <w:spacing w:after="0" w:line="240" w:lineRule="auto"/>
              <w:jc w:val="both"/>
              <w:rPr>
                <w:rFonts w:ascii="Tahoma" w:hAnsi="Tahoma" w:cs="Tahoma"/>
              </w:rPr>
            </w:pPr>
            <w:r>
              <w:rPr>
                <w:rFonts w:ascii="Tahoma" w:hAnsi="Tahoma" w:cs="Tahoma"/>
              </w:rPr>
              <w:t xml:space="preserve">3) </w:t>
            </w:r>
            <w:r w:rsidRPr="00B81585">
              <w:rPr>
                <w:rFonts w:ascii="Tahoma" w:hAnsi="Tahoma" w:cs="Tahoma"/>
              </w:rPr>
              <w:t xml:space="preserve">Подрядчик собственными силами и за свой счет размещает заказы, заключает договоры аренды техники, необходимой для выполнения работ по техническому заданию. </w:t>
            </w:r>
          </w:p>
          <w:p w14:paraId="7CF09908" w14:textId="77777777" w:rsidR="00AB463F" w:rsidRPr="00B81585" w:rsidRDefault="00AB463F" w:rsidP="00AB463F">
            <w:pPr>
              <w:spacing w:after="0" w:line="240" w:lineRule="auto"/>
              <w:jc w:val="both"/>
              <w:rPr>
                <w:rFonts w:ascii="Tahoma" w:hAnsi="Tahoma" w:cs="Tahoma"/>
              </w:rPr>
            </w:pPr>
            <w:r w:rsidRPr="00B81585">
              <w:rPr>
                <w:rFonts w:ascii="Tahoma" w:hAnsi="Tahoma" w:cs="Tahoma"/>
              </w:rPr>
              <w:t xml:space="preserve"> Привлечение к выполнению работ подрядных, субподрядных (субсубподрядных) организаций и иных третьих лиц допускается только по согласованию с Заказчиком.</w:t>
            </w:r>
          </w:p>
          <w:p w14:paraId="352BB647" w14:textId="77777777" w:rsidR="00AB463F" w:rsidRDefault="00AB463F" w:rsidP="00AB463F">
            <w:pPr>
              <w:spacing w:after="0" w:line="240" w:lineRule="auto"/>
              <w:jc w:val="both"/>
              <w:rPr>
                <w:rFonts w:ascii="Tahoma" w:hAnsi="Tahoma" w:cs="Tahoma"/>
              </w:rPr>
            </w:pPr>
            <w:r>
              <w:rPr>
                <w:rFonts w:ascii="Tahoma" w:hAnsi="Tahoma" w:cs="Tahoma"/>
              </w:rPr>
              <w:t xml:space="preserve">4) </w:t>
            </w:r>
            <w:r w:rsidRPr="00B81585">
              <w:rPr>
                <w:rFonts w:ascii="Tahoma" w:hAnsi="Tahoma" w:cs="Tahoma"/>
              </w:rPr>
              <w:t>Точки подключения к источникам электроэнергии оборудования и инструмента для выполнения работ, места хранения отходов и материалов предоставляются Подрядчику</w:t>
            </w:r>
            <w:r>
              <w:rPr>
                <w:rFonts w:ascii="Tahoma" w:hAnsi="Tahoma" w:cs="Tahoma"/>
              </w:rPr>
              <w:t>, по согласованию с Заказчиком.</w:t>
            </w:r>
          </w:p>
          <w:p w14:paraId="5BE714D2" w14:textId="68FC8AB2" w:rsidR="00AB463F" w:rsidRPr="006A0875" w:rsidRDefault="00AB463F" w:rsidP="00AB463F">
            <w:pPr>
              <w:tabs>
                <w:tab w:val="left" w:pos="429"/>
              </w:tabs>
              <w:suppressAutoHyphens/>
              <w:autoSpaceDE w:val="0"/>
              <w:spacing w:after="0" w:line="240" w:lineRule="auto"/>
              <w:jc w:val="both"/>
              <w:rPr>
                <w:rFonts w:ascii="Tahoma" w:eastAsia="Times New Roman" w:hAnsi="Tahoma" w:cs="Tahoma"/>
                <w:lang w:eastAsia="ar-SA"/>
              </w:rPr>
            </w:pPr>
            <w:r>
              <w:rPr>
                <w:rFonts w:ascii="Tahoma" w:hAnsi="Tahoma" w:cs="Tahoma"/>
              </w:rPr>
              <w:t xml:space="preserve">5) </w:t>
            </w:r>
            <w:r w:rsidRPr="00703A21">
              <w:rPr>
                <w:rFonts w:ascii="Tahoma" w:hAnsi="Tahoma" w:cs="Tahoma"/>
              </w:rPr>
              <w:t>Все работы выполняются с использованием собственных (арендованных) ресурсов Подрядчика (материалы, изделия, инструменты, конструкции, оборудование). Качество ресурсов Подрядчика, применяемых им для выполнения работ, должно соответствовать требованиям, указанным в настоящем Техническом задании, государственных стандартах и техническим условиям Российской Федерации, что подтверждается соответствующими сертификатами, техническими паспортами или другими документами, удостоверяющими их качество.</w:t>
            </w:r>
          </w:p>
          <w:p w14:paraId="58EEDE04" w14:textId="7C50EE4E" w:rsidR="00062813" w:rsidRPr="00FE48E9" w:rsidRDefault="00AB463F" w:rsidP="00FE48E9">
            <w:pPr>
              <w:suppressAutoHyphens/>
              <w:autoSpaceDE w:val="0"/>
              <w:spacing w:before="120" w:after="120" w:line="240" w:lineRule="auto"/>
              <w:jc w:val="both"/>
              <w:rPr>
                <w:rFonts w:ascii="Tahoma" w:eastAsia="Times New Roman" w:hAnsi="Tahoma" w:cs="Tahoma"/>
                <w:lang w:eastAsia="ar-SA"/>
              </w:rPr>
            </w:pPr>
            <w:r>
              <w:rPr>
                <w:rFonts w:ascii="Tahoma" w:eastAsia="Times New Roman" w:hAnsi="Tahoma" w:cs="Tahoma"/>
                <w:lang w:eastAsia="ar-SA"/>
              </w:rPr>
              <w:t xml:space="preserve">5) </w:t>
            </w:r>
            <w:r w:rsidR="00062813" w:rsidRPr="00FE48E9">
              <w:rPr>
                <w:rFonts w:ascii="Tahoma" w:eastAsia="Times New Roman" w:hAnsi="Tahoma" w:cs="Tahoma"/>
                <w:lang w:eastAsia="ar-SA"/>
              </w:rPr>
              <w:t xml:space="preserve">Подрядчик обязан выполнить работы в соответствии с действующим в АО «КРП» положениями по промышленной безопасности и охране труда, стандартами и правилами, действующими на территории РФ и регламентирующими деятельность в этой области, установленными в АО «КРП» правилами трудового распорядка и соответствовать требованиям в области ПБиОТ для Подрядчика (Приложение № </w:t>
            </w:r>
            <w:r w:rsidR="00FE0CC9">
              <w:rPr>
                <w:rFonts w:ascii="Tahoma" w:eastAsia="Times New Roman" w:hAnsi="Tahoma" w:cs="Tahoma"/>
                <w:lang w:eastAsia="ar-SA"/>
              </w:rPr>
              <w:t>1</w:t>
            </w:r>
            <w:r w:rsidR="00062813" w:rsidRPr="00FE48E9">
              <w:rPr>
                <w:rFonts w:ascii="Tahoma" w:eastAsia="Times New Roman" w:hAnsi="Tahoma" w:cs="Tahoma"/>
                <w:lang w:eastAsia="ar-SA"/>
              </w:rPr>
              <w:t xml:space="preserve"> к Техническому заданию).</w:t>
            </w:r>
          </w:p>
          <w:p w14:paraId="77F3EBE6" w14:textId="0EF6CDC2" w:rsidR="006551E3" w:rsidRPr="00FE48E9" w:rsidRDefault="006551E3" w:rsidP="00FE48E9">
            <w:pPr>
              <w:suppressAutoHyphens/>
              <w:autoSpaceDE w:val="0"/>
              <w:spacing w:before="120" w:after="120" w:line="240" w:lineRule="auto"/>
              <w:jc w:val="both"/>
              <w:rPr>
                <w:rFonts w:ascii="Times New Roman" w:eastAsia="Times New Roman" w:hAnsi="Times New Roman" w:cs="Times New Roman"/>
                <w:color w:val="FF0000"/>
                <w:lang w:eastAsia="ar-SA"/>
              </w:rPr>
            </w:pPr>
            <w:r w:rsidRPr="00FE48E9">
              <w:rPr>
                <w:rFonts w:ascii="Tahoma" w:eastAsia="Times New Roman" w:hAnsi="Tahoma" w:cs="Tahoma"/>
                <w:lang w:eastAsia="ar-SA"/>
              </w:rPr>
              <w:t xml:space="preserve"> Подрядчик несет ответственность за все действия своего персонала и персонала субподрядчиков, в том числе и за соблюдение персоналом законодательства Российской Федерации.</w:t>
            </w:r>
          </w:p>
        </w:tc>
      </w:tr>
      <w:tr w:rsidR="005E68C0" w14:paraId="12139155" w14:textId="77777777" w:rsidTr="005E68C0">
        <w:trPr>
          <w:trHeight w:val="518"/>
        </w:trPr>
        <w:tc>
          <w:tcPr>
            <w:tcW w:w="600" w:type="dxa"/>
            <w:tcBorders>
              <w:top w:val="single" w:sz="4" w:space="0" w:color="auto"/>
              <w:left w:val="single" w:sz="4" w:space="0" w:color="auto"/>
              <w:bottom w:val="single" w:sz="4" w:space="0" w:color="auto"/>
              <w:right w:val="single" w:sz="4" w:space="0" w:color="auto"/>
            </w:tcBorders>
            <w:hideMark/>
          </w:tcPr>
          <w:p w14:paraId="66317085" w14:textId="2C7A0C0E" w:rsidR="005E68C0" w:rsidRDefault="00147BA3" w:rsidP="005E68C0">
            <w:pPr>
              <w:widowControl w:val="0"/>
              <w:spacing w:before="120"/>
              <w:jc w:val="center"/>
              <w:outlineLvl w:val="0"/>
              <w:rPr>
                <w:rFonts w:ascii="Tahoma" w:hAnsi="Tahoma" w:cs="Tahoma"/>
                <w:b/>
                <w:bCs/>
              </w:rPr>
            </w:pPr>
            <w:r>
              <w:rPr>
                <w:rFonts w:ascii="Tahoma" w:hAnsi="Tahoma" w:cs="Tahoma"/>
                <w:b/>
                <w:bCs/>
              </w:rPr>
              <w:lastRenderedPageBreak/>
              <w:t>7</w:t>
            </w:r>
            <w:r w:rsidR="005E68C0">
              <w:rPr>
                <w:rFonts w:ascii="Tahoma" w:hAnsi="Tahoma" w:cs="Tahoma"/>
                <w:b/>
                <w:bCs/>
              </w:rPr>
              <w:t>.</w:t>
            </w:r>
          </w:p>
        </w:tc>
        <w:tc>
          <w:tcPr>
            <w:tcW w:w="2231" w:type="dxa"/>
            <w:tcBorders>
              <w:top w:val="nil"/>
              <w:left w:val="single" w:sz="4" w:space="0" w:color="auto"/>
              <w:bottom w:val="single" w:sz="4" w:space="0" w:color="auto"/>
              <w:right w:val="single" w:sz="4" w:space="0" w:color="auto"/>
            </w:tcBorders>
          </w:tcPr>
          <w:p w14:paraId="11B690A9" w14:textId="77777777" w:rsidR="005E68C0" w:rsidRDefault="005E68C0" w:rsidP="005E68C0">
            <w:pPr>
              <w:widowControl w:val="0"/>
              <w:spacing w:before="120" w:after="0" w:line="240" w:lineRule="auto"/>
              <w:outlineLvl w:val="0"/>
              <w:rPr>
                <w:rFonts w:ascii="Tahoma" w:eastAsia="Times New Roman" w:hAnsi="Tahoma" w:cs="Tahoma"/>
                <w:b/>
                <w:bCs/>
                <w:lang w:eastAsia="ar-SA"/>
              </w:rPr>
            </w:pPr>
            <w:r>
              <w:rPr>
                <w:rFonts w:ascii="Tahoma" w:eastAsia="Times New Roman" w:hAnsi="Tahoma" w:cs="Tahoma"/>
                <w:b/>
                <w:bCs/>
                <w:lang w:eastAsia="ar-SA"/>
              </w:rPr>
              <w:t>Требование к документации, передаваемой Заказчику</w:t>
            </w:r>
          </w:p>
          <w:p w14:paraId="23D85DEA" w14:textId="77777777" w:rsidR="005E68C0" w:rsidRDefault="005E68C0" w:rsidP="005E68C0">
            <w:pPr>
              <w:spacing w:after="0" w:line="240" w:lineRule="auto"/>
              <w:rPr>
                <w:rFonts w:ascii="Tahoma" w:eastAsia="Batang" w:hAnsi="Tahoma" w:cs="Tahoma"/>
                <w:b/>
                <w:bCs/>
                <w:shd w:val="clear" w:color="auto" w:fill="FFFFFF"/>
              </w:rPr>
            </w:pPr>
          </w:p>
        </w:tc>
        <w:tc>
          <w:tcPr>
            <w:tcW w:w="6949" w:type="dxa"/>
            <w:tcBorders>
              <w:top w:val="single" w:sz="4" w:space="0" w:color="auto"/>
              <w:left w:val="single" w:sz="4" w:space="0" w:color="auto"/>
              <w:bottom w:val="single" w:sz="4" w:space="0" w:color="auto"/>
              <w:right w:val="single" w:sz="4" w:space="0" w:color="auto"/>
            </w:tcBorders>
            <w:hideMark/>
          </w:tcPr>
          <w:p w14:paraId="55A1F0EF" w14:textId="1DCA1440" w:rsidR="003E5A18" w:rsidRDefault="003E5A18" w:rsidP="003E5A18">
            <w:pPr>
              <w:spacing w:after="0" w:line="240" w:lineRule="auto"/>
              <w:jc w:val="both"/>
              <w:rPr>
                <w:rFonts w:ascii="Tahoma" w:hAnsi="Tahoma" w:cs="Tahoma"/>
              </w:rPr>
            </w:pPr>
            <w:bookmarkStart w:id="6" w:name="_Hlk224235326"/>
            <w:r>
              <w:rPr>
                <w:rFonts w:ascii="Tahoma" w:hAnsi="Tahoma" w:cs="Tahoma"/>
              </w:rPr>
              <w:t>Перечень исполнительной документации, передаваемой Заказчику по окончанию выполнения работ</w:t>
            </w:r>
            <w:bookmarkEnd w:id="6"/>
            <w:r>
              <w:rPr>
                <w:rFonts w:ascii="Tahoma" w:hAnsi="Tahoma" w:cs="Tahoma"/>
              </w:rPr>
              <w:t>:</w:t>
            </w:r>
          </w:p>
          <w:p w14:paraId="3C0F6B01" w14:textId="77777777" w:rsidR="003E5A18" w:rsidRDefault="003E5A18" w:rsidP="003E5A18">
            <w:pPr>
              <w:spacing w:after="0" w:line="240" w:lineRule="auto"/>
              <w:jc w:val="both"/>
              <w:rPr>
                <w:rFonts w:ascii="Tahoma" w:hAnsi="Tahoma" w:cs="Tahoma"/>
              </w:rPr>
            </w:pPr>
          </w:p>
          <w:p w14:paraId="40A4F5DD" w14:textId="77777777" w:rsidR="003E5A18" w:rsidRDefault="003E5A18" w:rsidP="003E5A18">
            <w:pPr>
              <w:spacing w:after="0" w:line="240" w:lineRule="auto"/>
              <w:jc w:val="both"/>
              <w:rPr>
                <w:rFonts w:ascii="Tahoma" w:hAnsi="Tahoma" w:cs="Tahoma"/>
              </w:rPr>
            </w:pPr>
            <w:r>
              <w:rPr>
                <w:rFonts w:ascii="Tahoma" w:hAnsi="Tahoma" w:cs="Tahoma"/>
              </w:rPr>
              <w:t>- реестр исполнительной документации;</w:t>
            </w:r>
          </w:p>
          <w:p w14:paraId="1378EE7D" w14:textId="77777777" w:rsidR="003E5A18" w:rsidRDefault="003E5A18" w:rsidP="003E5A18">
            <w:pPr>
              <w:spacing w:after="0" w:line="240" w:lineRule="auto"/>
              <w:jc w:val="both"/>
              <w:rPr>
                <w:rFonts w:ascii="Tahoma" w:hAnsi="Tahoma" w:cs="Tahoma"/>
              </w:rPr>
            </w:pPr>
            <w:r>
              <w:rPr>
                <w:rFonts w:ascii="Tahoma" w:hAnsi="Tahoma" w:cs="Tahoma"/>
              </w:rPr>
              <w:t>- письменное извещение о готовности работ к сдаче;</w:t>
            </w:r>
          </w:p>
          <w:p w14:paraId="2161E4AA" w14:textId="77777777" w:rsidR="003E5A18" w:rsidRDefault="003E5A18" w:rsidP="003E5A18">
            <w:pPr>
              <w:spacing w:after="0" w:line="240" w:lineRule="auto"/>
              <w:jc w:val="both"/>
              <w:rPr>
                <w:rFonts w:ascii="Tahoma" w:hAnsi="Tahoma" w:cs="Tahoma"/>
              </w:rPr>
            </w:pPr>
            <w:r>
              <w:rPr>
                <w:rFonts w:ascii="Tahoma" w:hAnsi="Tahoma" w:cs="Tahoma"/>
              </w:rPr>
              <w:t>- приказ о назначении ответственных лиц за безопасное производство работ;</w:t>
            </w:r>
          </w:p>
          <w:p w14:paraId="438E0A86" w14:textId="77777777" w:rsidR="003E5A18" w:rsidRPr="00BC0ED2" w:rsidRDefault="003E5A18" w:rsidP="003E5A18">
            <w:pPr>
              <w:spacing w:after="0" w:line="240" w:lineRule="auto"/>
              <w:jc w:val="both"/>
              <w:rPr>
                <w:rFonts w:ascii="Tahoma" w:hAnsi="Tahoma" w:cs="Tahoma"/>
              </w:rPr>
            </w:pPr>
            <w:r>
              <w:rPr>
                <w:rFonts w:ascii="Tahoma" w:hAnsi="Tahoma" w:cs="Tahoma"/>
              </w:rPr>
              <w:t xml:space="preserve">- проект на установленную систему управления крана (в бумажном и электронном виде), включающая в себя электрические схемы, ведомость изделий, кабельный журнал, таблицы подключения кабелей, руководство по эксплуатации электрооборудования, документация на отдельное(монтируемое) оборудование, периодичность проведения ТО и ремонтов с указанием периодичности замены быстроизнашиваемого </w:t>
            </w:r>
            <w:r w:rsidRPr="00BC0ED2">
              <w:rPr>
                <w:rFonts w:ascii="Tahoma" w:hAnsi="Tahoma" w:cs="Tahoma"/>
              </w:rPr>
              <w:t>оборудования, а также полный состав работ по ТО и ремонту системы управления).</w:t>
            </w:r>
          </w:p>
          <w:p w14:paraId="391C1B6D" w14:textId="77777777" w:rsidR="003E5A18" w:rsidRDefault="003E5A18" w:rsidP="003E5A18">
            <w:pPr>
              <w:spacing w:after="0" w:line="240" w:lineRule="auto"/>
              <w:jc w:val="both"/>
              <w:rPr>
                <w:rFonts w:ascii="Tahoma" w:hAnsi="Tahoma" w:cs="Tahoma"/>
              </w:rPr>
            </w:pPr>
            <w:r>
              <w:rPr>
                <w:rFonts w:ascii="Tahoma" w:hAnsi="Tahoma" w:cs="Tahoma"/>
              </w:rPr>
              <w:t>- копии документов, подтверждающих квалификацию работников Подрядчика, задействованных при выполнении работ;</w:t>
            </w:r>
          </w:p>
          <w:p w14:paraId="052AC671" w14:textId="77777777" w:rsidR="003E5A18" w:rsidRDefault="003E5A18" w:rsidP="003E5A18">
            <w:pPr>
              <w:spacing w:after="0" w:line="240" w:lineRule="auto"/>
              <w:jc w:val="both"/>
              <w:rPr>
                <w:rFonts w:ascii="Tahoma" w:hAnsi="Tahoma" w:cs="Tahoma"/>
              </w:rPr>
            </w:pPr>
            <w:r>
              <w:rPr>
                <w:rFonts w:ascii="Tahoma" w:hAnsi="Tahoma" w:cs="Tahoma"/>
              </w:rPr>
              <w:lastRenderedPageBreak/>
              <w:t>- журнал производства работ;</w:t>
            </w:r>
          </w:p>
          <w:p w14:paraId="550B91F3" w14:textId="1B72CA5D" w:rsidR="003E5A18" w:rsidRDefault="003E5A18" w:rsidP="003E5A18">
            <w:pPr>
              <w:spacing w:after="0" w:line="240" w:lineRule="auto"/>
              <w:jc w:val="both"/>
              <w:rPr>
                <w:rFonts w:ascii="Tahoma" w:hAnsi="Tahoma" w:cs="Tahoma"/>
              </w:rPr>
            </w:pPr>
            <w:r>
              <w:rPr>
                <w:rFonts w:ascii="Tahoma" w:hAnsi="Tahoma" w:cs="Tahoma"/>
              </w:rPr>
              <w:t xml:space="preserve">- журнал учета сварочных работ (при </w:t>
            </w:r>
            <w:r w:rsidR="00813217">
              <w:rPr>
                <w:rFonts w:ascii="Tahoma" w:hAnsi="Tahoma" w:cs="Tahoma"/>
              </w:rPr>
              <w:t>наличии сварочных работ</w:t>
            </w:r>
            <w:r>
              <w:rPr>
                <w:rFonts w:ascii="Tahoma" w:hAnsi="Tahoma" w:cs="Tahoma"/>
              </w:rPr>
              <w:t>);</w:t>
            </w:r>
          </w:p>
          <w:p w14:paraId="37EAFA42" w14:textId="77777777" w:rsidR="003E5A18" w:rsidRDefault="003E5A18" w:rsidP="003E5A18">
            <w:pPr>
              <w:spacing w:after="0" w:line="240" w:lineRule="auto"/>
              <w:jc w:val="both"/>
              <w:rPr>
                <w:rFonts w:ascii="Tahoma" w:hAnsi="Tahoma" w:cs="Tahoma"/>
              </w:rPr>
            </w:pPr>
            <w:r>
              <w:rPr>
                <w:rFonts w:ascii="Tahoma" w:hAnsi="Tahoma" w:cs="Tahoma"/>
              </w:rPr>
              <w:t>- акт о выполнении монтажных работ;</w:t>
            </w:r>
          </w:p>
          <w:p w14:paraId="3A3F7A17" w14:textId="10FE2CDA" w:rsidR="003E5A18" w:rsidRDefault="003E5A18" w:rsidP="003E5A18">
            <w:pPr>
              <w:spacing w:after="0" w:line="240" w:lineRule="auto"/>
              <w:jc w:val="both"/>
              <w:rPr>
                <w:rFonts w:ascii="Tahoma" w:hAnsi="Tahoma" w:cs="Tahoma"/>
              </w:rPr>
            </w:pPr>
            <w:r>
              <w:rPr>
                <w:rFonts w:ascii="Tahoma" w:hAnsi="Tahoma" w:cs="Tahoma"/>
              </w:rPr>
              <w:t>- акт сдачи-приемки выполненных работ по ПС, оформленный по форме НН.ДК-4.1</w:t>
            </w:r>
            <w:r>
              <w:rPr>
                <w:rStyle w:val="af8"/>
                <w:rFonts w:ascii="Tahoma" w:hAnsi="Tahoma" w:cs="Tahoma"/>
              </w:rPr>
              <w:footnoteReference w:id="1"/>
            </w:r>
            <w:r>
              <w:rPr>
                <w:rFonts w:ascii="Tahoma" w:hAnsi="Tahoma" w:cs="Tahoma"/>
              </w:rPr>
              <w:t>;</w:t>
            </w:r>
          </w:p>
          <w:p w14:paraId="303B99ED" w14:textId="519CF4E5" w:rsidR="003E5A18" w:rsidRDefault="003E5A18" w:rsidP="003E5A18">
            <w:pPr>
              <w:spacing w:after="0" w:line="240" w:lineRule="auto"/>
              <w:jc w:val="both"/>
              <w:rPr>
                <w:rFonts w:ascii="Tahoma" w:hAnsi="Tahoma" w:cs="Tahoma"/>
              </w:rPr>
            </w:pPr>
            <w:r>
              <w:rPr>
                <w:rFonts w:ascii="Tahoma" w:hAnsi="Tahoma" w:cs="Tahoma"/>
              </w:rPr>
              <w:t xml:space="preserve">- акт о приеме-сдаче отремонтированных, реконструированных, модернизированных объектов основных средств (унифицированная форма </w:t>
            </w:r>
            <w:r w:rsidR="00484307">
              <w:t xml:space="preserve"> </w:t>
            </w:r>
            <w:r w:rsidR="00484307" w:rsidRPr="00484307">
              <w:rPr>
                <w:rFonts w:ascii="Tahoma" w:hAnsi="Tahoma" w:cs="Tahoma"/>
              </w:rPr>
              <w:t>НН.ОС-3.1</w:t>
            </w:r>
            <w:r>
              <w:rPr>
                <w:rFonts w:ascii="Tahoma" w:hAnsi="Tahoma" w:cs="Tahoma"/>
              </w:rPr>
              <w:t>);</w:t>
            </w:r>
          </w:p>
          <w:p w14:paraId="798CDD34" w14:textId="111A6CCA" w:rsidR="003E5A18" w:rsidRDefault="003E5A18" w:rsidP="003E5A18">
            <w:pPr>
              <w:spacing w:after="0" w:line="240" w:lineRule="auto"/>
              <w:jc w:val="both"/>
              <w:rPr>
                <w:rFonts w:ascii="Tahoma" w:hAnsi="Tahoma" w:cs="Tahoma"/>
              </w:rPr>
            </w:pPr>
            <w:r>
              <w:rPr>
                <w:rFonts w:ascii="Tahoma" w:hAnsi="Tahoma" w:cs="Tahoma"/>
              </w:rPr>
              <w:t>- акты оприходования материальных ценностей, по</w:t>
            </w:r>
            <w:r w:rsidR="0036611C">
              <w:rPr>
                <w:rFonts w:ascii="Tahoma" w:hAnsi="Tahoma" w:cs="Tahoma"/>
              </w:rPr>
              <w:t>л</w:t>
            </w:r>
            <w:r>
              <w:rPr>
                <w:rFonts w:ascii="Tahoma" w:hAnsi="Tahoma" w:cs="Tahoma"/>
              </w:rPr>
              <w:t>ученных при демонтаже сооружений (форма НН.М-35.1);</w:t>
            </w:r>
          </w:p>
          <w:p w14:paraId="2C0F185E" w14:textId="77777777" w:rsidR="003E5A18" w:rsidRDefault="003E5A18" w:rsidP="003E5A18">
            <w:pPr>
              <w:spacing w:after="0" w:line="240" w:lineRule="auto"/>
              <w:jc w:val="both"/>
              <w:rPr>
                <w:rFonts w:ascii="Tahoma" w:hAnsi="Tahoma" w:cs="Tahoma"/>
              </w:rPr>
            </w:pPr>
            <w:r>
              <w:rPr>
                <w:rFonts w:ascii="Tahoma" w:hAnsi="Tahoma" w:cs="Tahoma"/>
              </w:rPr>
              <w:t>- 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5A268705" w14:textId="77777777" w:rsidR="003E5A18" w:rsidRDefault="003E5A18" w:rsidP="003E5A18">
            <w:pPr>
              <w:spacing w:after="0" w:line="240" w:lineRule="auto"/>
              <w:jc w:val="both"/>
              <w:rPr>
                <w:rFonts w:ascii="Tahoma" w:hAnsi="Tahoma" w:cs="Tahoma"/>
              </w:rPr>
            </w:pPr>
            <w:r>
              <w:rPr>
                <w:rFonts w:ascii="Tahoma" w:hAnsi="Tahoma" w:cs="Tahoma"/>
              </w:rPr>
              <w:t>- акты скрытых работ (при наличии);</w:t>
            </w:r>
          </w:p>
          <w:p w14:paraId="13169F7D" w14:textId="77777777" w:rsidR="003E5A18" w:rsidRDefault="003E5A18" w:rsidP="003E5A18">
            <w:pPr>
              <w:spacing w:after="0" w:line="240" w:lineRule="auto"/>
              <w:rPr>
                <w:rFonts w:ascii="Times New Roman" w:hAnsi="Times New Roman" w:cs="Times New Roman"/>
                <w:sz w:val="24"/>
                <w:szCs w:val="24"/>
                <w:lang w:eastAsia="ru-RU"/>
              </w:rPr>
            </w:pPr>
            <w:r>
              <w:rPr>
                <w:rFonts w:ascii="Tahoma" w:hAnsi="Tahoma" w:cs="Tahoma"/>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r>
              <w:rPr>
                <w:rFonts w:ascii="Times New Roman" w:hAnsi="Times New Roman" w:cs="Times New Roman"/>
                <w:sz w:val="24"/>
                <w:szCs w:val="24"/>
                <w:lang w:eastAsia="ru-RU"/>
              </w:rPr>
              <w:t xml:space="preserve"> </w:t>
            </w:r>
          </w:p>
          <w:p w14:paraId="790363AB" w14:textId="05C0CD2D" w:rsidR="005E68C0" w:rsidRPr="00B9769A" w:rsidRDefault="005E68C0" w:rsidP="00B9769A">
            <w:pPr>
              <w:suppressAutoHyphens/>
              <w:autoSpaceDE w:val="0"/>
              <w:spacing w:after="120" w:line="240" w:lineRule="auto"/>
              <w:jc w:val="both"/>
              <w:rPr>
                <w:rFonts w:ascii="Tahoma" w:hAnsi="Tahoma" w:cs="Tahoma"/>
              </w:rPr>
            </w:pPr>
          </w:p>
        </w:tc>
      </w:tr>
      <w:tr w:rsidR="005E68C0" w14:paraId="111E4125" w14:textId="77777777" w:rsidTr="00B9769A">
        <w:trPr>
          <w:trHeight w:val="2062"/>
        </w:trPr>
        <w:tc>
          <w:tcPr>
            <w:tcW w:w="600" w:type="dxa"/>
            <w:tcBorders>
              <w:top w:val="single" w:sz="4" w:space="0" w:color="auto"/>
              <w:left w:val="single" w:sz="4" w:space="0" w:color="auto"/>
              <w:bottom w:val="single" w:sz="4" w:space="0" w:color="auto"/>
              <w:right w:val="single" w:sz="4" w:space="0" w:color="auto"/>
            </w:tcBorders>
            <w:vAlign w:val="center"/>
            <w:hideMark/>
          </w:tcPr>
          <w:p w14:paraId="13BB2740" w14:textId="1F0390C2" w:rsidR="005E68C0" w:rsidRDefault="00147BA3" w:rsidP="005E68C0">
            <w:pPr>
              <w:widowControl w:val="0"/>
              <w:jc w:val="center"/>
              <w:outlineLvl w:val="0"/>
              <w:rPr>
                <w:rFonts w:ascii="Tahoma" w:hAnsi="Tahoma" w:cs="Tahoma"/>
                <w:b/>
                <w:bCs/>
              </w:rPr>
            </w:pPr>
            <w:r>
              <w:rPr>
                <w:rFonts w:ascii="Tahoma" w:hAnsi="Tahoma" w:cs="Tahoma"/>
                <w:b/>
                <w:bCs/>
              </w:rPr>
              <w:lastRenderedPageBreak/>
              <w:t>8</w:t>
            </w:r>
            <w:r w:rsidR="005E68C0">
              <w:rPr>
                <w:rFonts w:ascii="Tahoma" w:hAnsi="Tahoma" w:cs="Tahoma"/>
                <w:b/>
                <w:bCs/>
              </w:rPr>
              <w:t>.</w:t>
            </w:r>
          </w:p>
        </w:tc>
        <w:tc>
          <w:tcPr>
            <w:tcW w:w="2231" w:type="dxa"/>
            <w:tcBorders>
              <w:top w:val="nil"/>
              <w:left w:val="single" w:sz="4" w:space="0" w:color="auto"/>
              <w:bottom w:val="single" w:sz="4" w:space="0" w:color="auto"/>
              <w:right w:val="single" w:sz="4" w:space="0" w:color="auto"/>
            </w:tcBorders>
            <w:hideMark/>
          </w:tcPr>
          <w:p w14:paraId="0DDD6CAA" w14:textId="77777777" w:rsidR="005E68C0" w:rsidRDefault="005E68C0" w:rsidP="005E68C0">
            <w:pPr>
              <w:widowControl w:val="0"/>
              <w:spacing w:before="120" w:after="120" w:line="240" w:lineRule="auto"/>
              <w:outlineLvl w:val="0"/>
              <w:rPr>
                <w:rFonts w:ascii="Tahoma" w:hAnsi="Tahoma" w:cs="Tahoma"/>
                <w:b/>
                <w:bCs/>
              </w:rPr>
            </w:pPr>
            <w:r>
              <w:rPr>
                <w:rFonts w:ascii="Tahoma" w:eastAsia="Calibri" w:hAnsi="Tahoma" w:cs="Tahoma"/>
                <w:b/>
                <w:bCs/>
                <w:lang w:eastAsia="ru-RU"/>
              </w:rPr>
              <w:t xml:space="preserve">Гарантийные обязательства </w:t>
            </w:r>
          </w:p>
        </w:tc>
        <w:tc>
          <w:tcPr>
            <w:tcW w:w="6949" w:type="dxa"/>
            <w:tcBorders>
              <w:top w:val="single" w:sz="4" w:space="0" w:color="auto"/>
              <w:left w:val="single" w:sz="4" w:space="0" w:color="auto"/>
              <w:bottom w:val="single" w:sz="4" w:space="0" w:color="auto"/>
              <w:right w:val="single" w:sz="4" w:space="0" w:color="auto"/>
            </w:tcBorders>
            <w:vAlign w:val="center"/>
            <w:hideMark/>
          </w:tcPr>
          <w:p w14:paraId="267E7D3B" w14:textId="77777777" w:rsidR="00B9769A" w:rsidRPr="00057855" w:rsidRDefault="00B9769A" w:rsidP="00057855">
            <w:pPr>
              <w:spacing w:after="0" w:line="240" w:lineRule="auto"/>
              <w:jc w:val="both"/>
              <w:rPr>
                <w:rFonts w:ascii="Tahoma" w:hAnsi="Tahoma" w:cs="Tahoma"/>
              </w:rPr>
            </w:pPr>
            <w:r w:rsidRPr="00057855">
              <w:rPr>
                <w:rFonts w:ascii="Tahoma" w:hAnsi="Tahoma" w:cs="Tahoma"/>
              </w:rPr>
              <w:t xml:space="preserve">Подрядчик гарантирует качество и сроки выполняемых работ в соответствии с договором. </w:t>
            </w:r>
          </w:p>
          <w:p w14:paraId="5D96F9E7" w14:textId="4B89509D" w:rsidR="00B9769A" w:rsidRPr="00057855" w:rsidRDefault="00B9769A" w:rsidP="00057855">
            <w:pPr>
              <w:tabs>
                <w:tab w:val="left" w:pos="424"/>
              </w:tabs>
              <w:adjustRightInd w:val="0"/>
              <w:spacing w:after="0" w:line="240" w:lineRule="auto"/>
              <w:jc w:val="both"/>
              <w:rPr>
                <w:rFonts w:ascii="Tahoma" w:hAnsi="Tahoma" w:cs="Tahoma"/>
              </w:rPr>
            </w:pPr>
            <w:r w:rsidRPr="00057855">
              <w:rPr>
                <w:rFonts w:ascii="Tahoma" w:hAnsi="Tahoma" w:cs="Tahoma"/>
              </w:rPr>
              <w:t xml:space="preserve">Гарантийный срок на результат выполненных Подрядчиком работ устанавливается равным </w:t>
            </w:r>
            <w:r w:rsidR="00C35DFF" w:rsidRPr="00484307">
              <w:rPr>
                <w:rFonts w:ascii="Tahoma" w:hAnsi="Tahoma" w:cs="Tahoma"/>
              </w:rPr>
              <w:t>24 (двадцати четы</w:t>
            </w:r>
            <w:r w:rsidR="00C35DFF">
              <w:rPr>
                <w:rFonts w:ascii="Tahoma" w:hAnsi="Tahoma" w:cs="Tahoma"/>
              </w:rPr>
              <w:t>рем) месяцам</w:t>
            </w:r>
            <w:r w:rsidRPr="00057855">
              <w:rPr>
                <w:rFonts w:ascii="Tahoma" w:hAnsi="Tahoma" w:cs="Tahoma"/>
              </w:rPr>
              <w:t>, при условии соблюдения правил пользования и/или эксплуатации Заказчиком результата работ. Гарантийный срок начинает исчисляться с момента приемки Заказчиком результата работ.</w:t>
            </w:r>
          </w:p>
          <w:p w14:paraId="029E61E5" w14:textId="063A7A24" w:rsidR="005E68C0" w:rsidRDefault="005E68C0" w:rsidP="00057855">
            <w:pPr>
              <w:spacing w:before="120" w:after="120" w:line="240" w:lineRule="auto"/>
              <w:ind w:left="-40" w:right="40"/>
              <w:jc w:val="both"/>
              <w:outlineLvl w:val="0"/>
              <w:rPr>
                <w:rFonts w:ascii="Tahoma" w:hAnsi="Tahoma" w:cs="Tahoma"/>
              </w:rPr>
            </w:pPr>
          </w:p>
        </w:tc>
      </w:tr>
      <w:tr w:rsidR="005E68C0" w14:paraId="758AAE37" w14:textId="77777777" w:rsidTr="0092624D">
        <w:trPr>
          <w:trHeight w:val="810"/>
        </w:trPr>
        <w:tc>
          <w:tcPr>
            <w:tcW w:w="600" w:type="dxa"/>
            <w:tcBorders>
              <w:top w:val="single" w:sz="4" w:space="0" w:color="auto"/>
              <w:left w:val="single" w:sz="4" w:space="0" w:color="auto"/>
              <w:bottom w:val="single" w:sz="4" w:space="0" w:color="auto"/>
              <w:right w:val="single" w:sz="4" w:space="0" w:color="auto"/>
            </w:tcBorders>
            <w:vAlign w:val="center"/>
            <w:hideMark/>
          </w:tcPr>
          <w:p w14:paraId="50B5EFB3" w14:textId="55827DA7" w:rsidR="005E68C0" w:rsidRDefault="00147BA3" w:rsidP="005E68C0">
            <w:pPr>
              <w:widowControl w:val="0"/>
              <w:jc w:val="center"/>
              <w:outlineLvl w:val="0"/>
              <w:rPr>
                <w:rFonts w:ascii="Tahoma" w:hAnsi="Tahoma" w:cs="Tahoma"/>
                <w:b/>
                <w:bCs/>
              </w:rPr>
            </w:pPr>
            <w:r>
              <w:rPr>
                <w:rFonts w:ascii="Tahoma" w:eastAsia="Calibri" w:hAnsi="Tahoma" w:cs="Tahoma"/>
                <w:b/>
                <w:bCs/>
                <w:lang w:eastAsia="ru-RU"/>
              </w:rPr>
              <w:t>9</w:t>
            </w:r>
            <w:r w:rsidR="005E68C0">
              <w:rPr>
                <w:rFonts w:ascii="Tahoma" w:eastAsia="Calibri" w:hAnsi="Tahoma" w:cs="Tahoma"/>
                <w:b/>
                <w:bCs/>
                <w:lang w:eastAsia="ru-RU"/>
              </w:rPr>
              <w:t>.</w:t>
            </w:r>
          </w:p>
        </w:tc>
        <w:tc>
          <w:tcPr>
            <w:tcW w:w="2231" w:type="dxa"/>
            <w:tcBorders>
              <w:top w:val="single" w:sz="4" w:space="0" w:color="auto"/>
              <w:left w:val="single" w:sz="4" w:space="0" w:color="auto"/>
              <w:bottom w:val="single" w:sz="4" w:space="0" w:color="auto"/>
              <w:right w:val="single" w:sz="4" w:space="0" w:color="auto"/>
            </w:tcBorders>
            <w:hideMark/>
          </w:tcPr>
          <w:p w14:paraId="6EB98CE7" w14:textId="77777777" w:rsidR="005E68C0" w:rsidRDefault="005E68C0" w:rsidP="005E68C0">
            <w:pPr>
              <w:spacing w:before="120" w:after="0" w:line="240" w:lineRule="auto"/>
              <w:jc w:val="both"/>
              <w:rPr>
                <w:rFonts w:ascii="Tahoma" w:eastAsia="Calibri" w:hAnsi="Tahoma" w:cs="Tahoma"/>
                <w:b/>
                <w:bCs/>
                <w:lang w:eastAsia="ru-RU"/>
              </w:rPr>
            </w:pPr>
            <w:r>
              <w:rPr>
                <w:rFonts w:ascii="Tahoma" w:eastAsia="Calibri" w:hAnsi="Tahoma" w:cs="Tahoma"/>
                <w:b/>
                <w:bCs/>
                <w:lang w:eastAsia="ru-RU"/>
              </w:rPr>
              <w:t>Приложения</w:t>
            </w:r>
          </w:p>
        </w:tc>
        <w:tc>
          <w:tcPr>
            <w:tcW w:w="6949" w:type="dxa"/>
            <w:tcBorders>
              <w:top w:val="single" w:sz="4" w:space="0" w:color="auto"/>
              <w:left w:val="single" w:sz="4" w:space="0" w:color="auto"/>
              <w:bottom w:val="single" w:sz="4" w:space="0" w:color="auto"/>
              <w:right w:val="single" w:sz="4" w:space="0" w:color="auto"/>
            </w:tcBorders>
          </w:tcPr>
          <w:p w14:paraId="247749EA" w14:textId="76C280D5" w:rsidR="008401FD" w:rsidRDefault="008401FD" w:rsidP="008401FD">
            <w:pPr>
              <w:spacing w:after="0" w:line="240" w:lineRule="auto"/>
              <w:jc w:val="both"/>
              <w:rPr>
                <w:rFonts w:ascii="Tahoma" w:hAnsi="Tahoma" w:cs="Tahoma"/>
                <w:szCs w:val="24"/>
              </w:rPr>
            </w:pPr>
            <w:r w:rsidRPr="008723CC">
              <w:rPr>
                <w:rFonts w:ascii="Tahoma" w:hAnsi="Tahoma" w:cs="Tahoma"/>
                <w:szCs w:val="24"/>
              </w:rPr>
              <w:t>Приложение</w:t>
            </w:r>
            <w:r>
              <w:rPr>
                <w:rFonts w:ascii="Tahoma" w:hAnsi="Tahoma" w:cs="Tahoma"/>
                <w:szCs w:val="24"/>
              </w:rPr>
              <w:t> </w:t>
            </w:r>
            <w:r w:rsidRPr="008723CC">
              <w:rPr>
                <w:rFonts w:ascii="Tahoma" w:hAnsi="Tahoma" w:cs="Tahoma"/>
                <w:szCs w:val="24"/>
              </w:rPr>
              <w:t>№</w:t>
            </w:r>
            <w:r>
              <w:rPr>
                <w:rFonts w:ascii="Tahoma" w:hAnsi="Tahoma" w:cs="Tahoma"/>
                <w:szCs w:val="24"/>
              </w:rPr>
              <w:t> </w:t>
            </w:r>
            <w:r w:rsidRPr="008723CC">
              <w:rPr>
                <w:rFonts w:ascii="Tahoma" w:hAnsi="Tahoma" w:cs="Tahoma"/>
                <w:szCs w:val="24"/>
              </w:rPr>
              <w:t>1</w:t>
            </w:r>
            <w:r>
              <w:rPr>
                <w:rFonts w:ascii="Tahoma" w:hAnsi="Tahoma" w:cs="Tahoma"/>
                <w:szCs w:val="24"/>
              </w:rPr>
              <w:t> </w:t>
            </w:r>
            <w:r w:rsidRPr="008723CC">
              <w:rPr>
                <w:rFonts w:ascii="Tahoma" w:hAnsi="Tahoma" w:cs="Tahoma"/>
                <w:szCs w:val="24"/>
              </w:rPr>
              <w:t>к</w:t>
            </w:r>
            <w:r>
              <w:rPr>
                <w:rFonts w:ascii="Tahoma" w:hAnsi="Tahoma" w:cs="Tahoma"/>
                <w:szCs w:val="24"/>
              </w:rPr>
              <w:t> </w:t>
            </w:r>
            <w:r w:rsidRPr="008723CC">
              <w:rPr>
                <w:rFonts w:ascii="Tahoma" w:hAnsi="Tahoma" w:cs="Tahoma"/>
                <w:szCs w:val="24"/>
              </w:rPr>
              <w:t>Техническому</w:t>
            </w:r>
            <w:r>
              <w:rPr>
                <w:rFonts w:ascii="Tahoma" w:hAnsi="Tahoma" w:cs="Tahoma"/>
                <w:szCs w:val="24"/>
              </w:rPr>
              <w:t> </w:t>
            </w:r>
            <w:r w:rsidRPr="008723CC">
              <w:rPr>
                <w:rFonts w:ascii="Tahoma" w:hAnsi="Tahoma" w:cs="Tahoma"/>
                <w:szCs w:val="24"/>
              </w:rPr>
              <w:t>заданию –</w:t>
            </w:r>
            <w:r w:rsidR="00215A81">
              <w:rPr>
                <w:rFonts w:ascii="Tahoma" w:eastAsia="Calibri" w:hAnsi="Tahoma" w:cs="Tahoma"/>
                <w:bCs/>
              </w:rPr>
              <w:t xml:space="preserve"> Требования в области ПБ и ОТ для подрядчика.</w:t>
            </w:r>
          </w:p>
          <w:p w14:paraId="6DE00BDB" w14:textId="4331D568" w:rsidR="00541A77" w:rsidRDefault="00541A77" w:rsidP="005E68C0">
            <w:pPr>
              <w:spacing w:before="60" w:after="0" w:line="240" w:lineRule="auto"/>
              <w:ind w:left="62"/>
              <w:jc w:val="both"/>
              <w:rPr>
                <w:rFonts w:ascii="Tahoma" w:eastAsia="Times New Roman" w:hAnsi="Tahoma" w:cs="Tahoma"/>
                <w:lang w:eastAsia="ar-SA"/>
              </w:rPr>
            </w:pPr>
            <w:r>
              <w:rPr>
                <w:rFonts w:ascii="Tahoma" w:eastAsia="Times New Roman" w:hAnsi="Tahoma" w:cs="Tahoma"/>
                <w:lang w:eastAsia="ru-RU"/>
              </w:rPr>
              <w:t>Приложение № </w:t>
            </w:r>
            <w:r w:rsidR="00215A81">
              <w:rPr>
                <w:rFonts w:ascii="Tahoma" w:eastAsia="Times New Roman" w:hAnsi="Tahoma" w:cs="Tahoma"/>
                <w:lang w:eastAsia="ru-RU"/>
              </w:rPr>
              <w:t>2</w:t>
            </w:r>
            <w:r>
              <w:rPr>
                <w:rFonts w:ascii="Tahoma" w:eastAsia="Calibri" w:hAnsi="Tahoma" w:cs="Tahoma"/>
                <w:bCs/>
              </w:rPr>
              <w:t xml:space="preserve"> </w:t>
            </w:r>
            <w:r>
              <w:rPr>
                <w:rFonts w:ascii="Tahoma" w:eastAsia="Calibri" w:hAnsi="Tahoma" w:cs="Tahoma"/>
              </w:rPr>
              <w:t>к Техническому заданию</w:t>
            </w:r>
            <w:r w:rsidRPr="008723CC">
              <w:rPr>
                <w:rFonts w:ascii="Tahoma" w:hAnsi="Tahoma" w:cs="Tahoma"/>
                <w:szCs w:val="24"/>
              </w:rPr>
              <w:t xml:space="preserve"> –</w:t>
            </w:r>
            <w:r>
              <w:rPr>
                <w:rFonts w:ascii="Tahoma" w:hAnsi="Tahoma" w:cs="Tahoma"/>
                <w:szCs w:val="24"/>
              </w:rPr>
              <w:t xml:space="preserve"> </w:t>
            </w:r>
            <w:r w:rsidRPr="00514FE5">
              <w:rPr>
                <w:rFonts w:ascii="Tahoma" w:eastAsia="Times New Roman" w:hAnsi="Tahoma" w:cs="Tahoma"/>
                <w:lang w:eastAsia="ar-SA"/>
              </w:rPr>
              <w:t>Паспортные данные</w:t>
            </w:r>
            <w:r>
              <w:rPr>
                <w:rFonts w:ascii="Tahoma" w:eastAsia="Times New Roman" w:hAnsi="Tahoma" w:cs="Tahoma"/>
                <w:lang w:eastAsia="ar-SA"/>
              </w:rPr>
              <w:t xml:space="preserve"> и</w:t>
            </w:r>
            <w:r w:rsidRPr="00514FE5">
              <w:rPr>
                <w:rFonts w:ascii="Tahoma" w:eastAsia="Times New Roman" w:hAnsi="Tahoma" w:cs="Tahoma"/>
                <w:lang w:eastAsia="ar-SA"/>
              </w:rPr>
              <w:t xml:space="preserve"> </w:t>
            </w:r>
            <w:r w:rsidR="00EB6E78">
              <w:rPr>
                <w:rFonts w:ascii="Tahoma" w:eastAsia="Times New Roman" w:hAnsi="Tahoma" w:cs="Tahoma"/>
                <w:lang w:eastAsia="ar-SA"/>
              </w:rPr>
              <w:t xml:space="preserve">требования к </w:t>
            </w:r>
            <w:r w:rsidR="00EB6E78" w:rsidRPr="00514FE5">
              <w:rPr>
                <w:rFonts w:ascii="Tahoma" w:eastAsia="Times New Roman" w:hAnsi="Tahoma" w:cs="Tahoma"/>
                <w:lang w:eastAsia="ar-SA"/>
              </w:rPr>
              <w:t>системе управления крана</w:t>
            </w:r>
            <w:r>
              <w:rPr>
                <w:rFonts w:ascii="Tahoma" w:eastAsia="Times New Roman" w:hAnsi="Tahoma" w:cs="Tahoma"/>
                <w:lang w:eastAsia="ar-SA"/>
              </w:rPr>
              <w:t>.</w:t>
            </w:r>
          </w:p>
          <w:p w14:paraId="16C064F6" w14:textId="525F1886" w:rsidR="00EB6E78" w:rsidRDefault="00EB6E78" w:rsidP="005E68C0">
            <w:pPr>
              <w:spacing w:before="60" w:after="0" w:line="240" w:lineRule="auto"/>
              <w:ind w:left="62"/>
              <w:jc w:val="both"/>
              <w:rPr>
                <w:rFonts w:ascii="Tahoma" w:eastAsia="Calibri" w:hAnsi="Tahoma" w:cs="Tahoma"/>
                <w:bCs/>
              </w:rPr>
            </w:pPr>
          </w:p>
          <w:p w14:paraId="695ED127" w14:textId="77777777" w:rsidR="005E68C0" w:rsidRDefault="005E68C0" w:rsidP="005E68C0">
            <w:pPr>
              <w:spacing w:before="60" w:after="0" w:line="240" w:lineRule="auto"/>
              <w:jc w:val="both"/>
              <w:rPr>
                <w:rFonts w:ascii="Tahoma" w:eastAsia="Times New Roman" w:hAnsi="Tahoma" w:cs="Tahoma"/>
                <w:lang w:eastAsia="ar-SA"/>
              </w:rPr>
            </w:pPr>
          </w:p>
        </w:tc>
      </w:tr>
    </w:tbl>
    <w:p w14:paraId="45D10FBE" w14:textId="77777777" w:rsidR="00BC0ED2" w:rsidRDefault="00BC0ED2" w:rsidP="00BC0ED2">
      <w:pPr>
        <w:rPr>
          <w:rFonts w:ascii="Tahoma" w:eastAsia="Calibri" w:hAnsi="Tahoma" w:cs="Tahoma"/>
        </w:rPr>
      </w:pPr>
    </w:p>
    <w:p w14:paraId="74BA0AC8" w14:textId="77777777" w:rsidR="00BC0ED2" w:rsidRDefault="00BC0ED2" w:rsidP="00BC0ED2">
      <w:pPr>
        <w:rPr>
          <w:rFonts w:ascii="Tahoma" w:eastAsia="Calibri" w:hAnsi="Tahoma" w:cs="Tahoma"/>
        </w:rPr>
      </w:pPr>
    </w:p>
    <w:bookmarkEnd w:id="0"/>
    <w:bookmarkEnd w:id="1"/>
    <w:bookmarkEnd w:id="2"/>
    <w:bookmarkEnd w:id="3"/>
    <w:p w14:paraId="1A432A6B" w14:textId="51890B88" w:rsidR="00B17E34" w:rsidRDefault="00B17E34">
      <w:pPr>
        <w:rPr>
          <w:rFonts w:ascii="Tahoma" w:eastAsia="Times New Roman" w:hAnsi="Tahoma" w:cs="Tahoma"/>
        </w:rPr>
      </w:pPr>
      <w:r>
        <w:rPr>
          <w:rFonts w:ascii="Tahoma" w:eastAsia="Times New Roman" w:hAnsi="Tahoma" w:cs="Tahoma"/>
        </w:rPr>
        <w:br w:type="page"/>
      </w:r>
    </w:p>
    <w:p w14:paraId="4BEACB29" w14:textId="77777777" w:rsidR="00BF3266" w:rsidRDefault="00BF3266" w:rsidP="00BF3266">
      <w:pPr>
        <w:spacing w:after="0" w:line="240" w:lineRule="auto"/>
        <w:jc w:val="right"/>
        <w:rPr>
          <w:rFonts w:ascii="Tahoma" w:hAnsi="Tahoma" w:cs="Tahoma"/>
          <w:szCs w:val="24"/>
        </w:rPr>
        <w:sectPr w:rsidR="00BF3266" w:rsidSect="00F8109B">
          <w:pgSz w:w="11900" w:h="16820"/>
          <w:pgMar w:top="851" w:right="1127" w:bottom="1134" w:left="1418" w:header="720" w:footer="720" w:gutter="0"/>
          <w:cols w:space="720"/>
          <w:docGrid w:linePitch="360"/>
        </w:sectPr>
      </w:pPr>
    </w:p>
    <w:p w14:paraId="118C444A" w14:textId="39A361C6" w:rsidR="00BC0ED2" w:rsidRDefault="00BF3266" w:rsidP="00BF3266">
      <w:pPr>
        <w:spacing w:after="0" w:line="240" w:lineRule="auto"/>
        <w:jc w:val="right"/>
        <w:rPr>
          <w:rFonts w:ascii="Tahoma" w:hAnsi="Tahoma" w:cs="Tahoma"/>
          <w:szCs w:val="24"/>
        </w:rPr>
      </w:pPr>
      <w:bookmarkStart w:id="7" w:name="_Hlk224320042"/>
      <w:r w:rsidRPr="008723CC">
        <w:rPr>
          <w:rFonts w:ascii="Tahoma" w:hAnsi="Tahoma" w:cs="Tahoma"/>
          <w:szCs w:val="24"/>
        </w:rPr>
        <w:lastRenderedPageBreak/>
        <w:t>Приложение</w:t>
      </w:r>
      <w:r>
        <w:rPr>
          <w:rFonts w:ascii="Tahoma" w:hAnsi="Tahoma" w:cs="Tahoma"/>
          <w:szCs w:val="24"/>
        </w:rPr>
        <w:t> </w:t>
      </w:r>
      <w:r w:rsidRPr="008723CC">
        <w:rPr>
          <w:rFonts w:ascii="Tahoma" w:hAnsi="Tahoma" w:cs="Tahoma"/>
          <w:szCs w:val="24"/>
        </w:rPr>
        <w:t>№</w:t>
      </w:r>
      <w:r>
        <w:rPr>
          <w:rFonts w:ascii="Tahoma" w:hAnsi="Tahoma" w:cs="Tahoma"/>
          <w:szCs w:val="24"/>
        </w:rPr>
        <w:t> </w:t>
      </w:r>
      <w:r w:rsidRPr="008723CC">
        <w:rPr>
          <w:rFonts w:ascii="Tahoma" w:hAnsi="Tahoma" w:cs="Tahoma"/>
          <w:szCs w:val="24"/>
        </w:rPr>
        <w:t>1</w:t>
      </w:r>
      <w:r>
        <w:rPr>
          <w:rFonts w:ascii="Tahoma" w:hAnsi="Tahoma" w:cs="Tahoma"/>
          <w:szCs w:val="24"/>
        </w:rPr>
        <w:t> </w:t>
      </w:r>
      <w:r w:rsidRPr="008723CC">
        <w:rPr>
          <w:rFonts w:ascii="Tahoma" w:hAnsi="Tahoma" w:cs="Tahoma"/>
          <w:szCs w:val="24"/>
        </w:rPr>
        <w:t>к</w:t>
      </w:r>
      <w:r>
        <w:rPr>
          <w:rFonts w:ascii="Tahoma" w:hAnsi="Tahoma" w:cs="Tahoma"/>
          <w:szCs w:val="24"/>
        </w:rPr>
        <w:t> </w:t>
      </w:r>
      <w:r w:rsidRPr="008723CC">
        <w:rPr>
          <w:rFonts w:ascii="Tahoma" w:hAnsi="Tahoma" w:cs="Tahoma"/>
          <w:szCs w:val="24"/>
        </w:rPr>
        <w:t>Техническому</w:t>
      </w:r>
      <w:r>
        <w:rPr>
          <w:rFonts w:ascii="Tahoma" w:hAnsi="Tahoma" w:cs="Tahoma"/>
          <w:szCs w:val="24"/>
        </w:rPr>
        <w:t> </w:t>
      </w:r>
      <w:r w:rsidRPr="008723CC">
        <w:rPr>
          <w:rFonts w:ascii="Tahoma" w:hAnsi="Tahoma" w:cs="Tahoma"/>
          <w:szCs w:val="24"/>
        </w:rPr>
        <w:t>заданию</w:t>
      </w:r>
    </w:p>
    <w:tbl>
      <w:tblPr>
        <w:tblStyle w:val="a7"/>
        <w:tblW w:w="0" w:type="auto"/>
        <w:tblLook w:val="04A0" w:firstRow="1" w:lastRow="0" w:firstColumn="1" w:lastColumn="0" w:noHBand="0" w:noVBand="1"/>
      </w:tblPr>
      <w:tblGrid>
        <w:gridCol w:w="961"/>
        <w:gridCol w:w="2209"/>
        <w:gridCol w:w="3390"/>
        <w:gridCol w:w="3445"/>
        <w:gridCol w:w="4820"/>
      </w:tblGrid>
      <w:tr w:rsidR="00BF3266" w:rsidRPr="00BF3266" w14:paraId="67E13105" w14:textId="77777777" w:rsidTr="00756FEE">
        <w:trPr>
          <w:trHeight w:val="660"/>
        </w:trPr>
        <w:tc>
          <w:tcPr>
            <w:tcW w:w="14825" w:type="dxa"/>
            <w:gridSpan w:val="5"/>
            <w:tcBorders>
              <w:top w:val="nil"/>
              <w:left w:val="nil"/>
              <w:bottom w:val="nil"/>
              <w:right w:val="nil"/>
            </w:tcBorders>
            <w:hideMark/>
          </w:tcPr>
          <w:p w14:paraId="29D83E77" w14:textId="77777777" w:rsidR="00BF3266" w:rsidRPr="00BF3266" w:rsidRDefault="00BF3266" w:rsidP="00756FEE">
            <w:pPr>
              <w:jc w:val="center"/>
              <w:rPr>
                <w:rFonts w:ascii="Tahoma" w:eastAsia="Times New Roman" w:hAnsi="Tahoma" w:cs="Tahoma"/>
              </w:rPr>
            </w:pPr>
            <w:r w:rsidRPr="00BF3266">
              <w:rPr>
                <w:rFonts w:ascii="Tahoma" w:eastAsia="Times New Roman" w:hAnsi="Tahoma" w:cs="Tahoma"/>
              </w:rPr>
              <w:t>ТРЕБОВАНИЯ</w:t>
            </w:r>
            <w:r w:rsidRPr="00BF3266">
              <w:rPr>
                <w:rFonts w:ascii="Tahoma" w:eastAsia="Times New Roman" w:hAnsi="Tahoma" w:cs="Tahoma"/>
              </w:rPr>
              <w:br/>
              <w:t xml:space="preserve">           в области ПБиОТ для Подрядчика</w:t>
            </w:r>
          </w:p>
        </w:tc>
      </w:tr>
      <w:tr w:rsidR="00756FEE" w:rsidRPr="00BF3266" w14:paraId="32C66A01" w14:textId="77777777" w:rsidTr="00756FEE">
        <w:trPr>
          <w:trHeight w:val="484"/>
        </w:trPr>
        <w:tc>
          <w:tcPr>
            <w:tcW w:w="14825" w:type="dxa"/>
            <w:gridSpan w:val="5"/>
            <w:tcBorders>
              <w:top w:val="nil"/>
              <w:left w:val="nil"/>
              <w:bottom w:val="single" w:sz="4" w:space="0" w:color="auto"/>
              <w:right w:val="nil"/>
            </w:tcBorders>
          </w:tcPr>
          <w:p w14:paraId="59692BE9" w14:textId="593AD66E" w:rsidR="00756FEE" w:rsidRPr="00BF3266" w:rsidRDefault="00756FEE" w:rsidP="00756FEE">
            <w:pPr>
              <w:rPr>
                <w:rFonts w:ascii="Tahoma" w:eastAsia="Times New Roman" w:hAnsi="Tahoma" w:cs="Tahoma"/>
              </w:rPr>
            </w:pPr>
            <w:r w:rsidRPr="00C14912">
              <w:rPr>
                <w:rFonts w:ascii="Tahoma" w:hAnsi="Tahoma" w:cs="Tahoma"/>
              </w:rPr>
              <w:t>1.Требования законодательных актов Российской Федерации в области ПБиОТ</w:t>
            </w:r>
          </w:p>
        </w:tc>
      </w:tr>
      <w:tr w:rsidR="00BF3266" w:rsidRPr="00BF3266" w14:paraId="501AE39E" w14:textId="77777777" w:rsidTr="00756FEE">
        <w:trPr>
          <w:trHeight w:val="450"/>
        </w:trPr>
        <w:tc>
          <w:tcPr>
            <w:tcW w:w="961" w:type="dxa"/>
            <w:vMerge w:val="restart"/>
            <w:tcBorders>
              <w:top w:val="single" w:sz="4" w:space="0" w:color="auto"/>
            </w:tcBorders>
            <w:noWrap/>
            <w:hideMark/>
          </w:tcPr>
          <w:p w14:paraId="51DF0DA7" w14:textId="77777777" w:rsidR="00BF3266" w:rsidRPr="00BF3266" w:rsidRDefault="00BF3266" w:rsidP="00BF3266">
            <w:pPr>
              <w:rPr>
                <w:rFonts w:ascii="Tahoma" w:eastAsia="Times New Roman" w:hAnsi="Tahoma" w:cs="Tahoma"/>
              </w:rPr>
            </w:pPr>
            <w:r w:rsidRPr="00BF3266">
              <w:rPr>
                <w:rFonts w:ascii="Tahoma" w:eastAsia="Times New Roman" w:hAnsi="Tahoma" w:cs="Tahoma"/>
              </w:rPr>
              <w:t>№ п/п</w:t>
            </w:r>
          </w:p>
        </w:tc>
        <w:tc>
          <w:tcPr>
            <w:tcW w:w="2209" w:type="dxa"/>
            <w:vMerge w:val="restart"/>
            <w:tcBorders>
              <w:top w:val="single" w:sz="4" w:space="0" w:color="auto"/>
            </w:tcBorders>
            <w:hideMark/>
          </w:tcPr>
          <w:p w14:paraId="751B990E" w14:textId="28D8CDDC" w:rsidR="00BF3266" w:rsidRPr="00BF3266" w:rsidRDefault="00BF3266" w:rsidP="00BF3266">
            <w:pPr>
              <w:rPr>
                <w:rFonts w:ascii="Tahoma" w:eastAsia="Times New Roman" w:hAnsi="Tahoma" w:cs="Tahoma"/>
              </w:rPr>
            </w:pPr>
            <w:r w:rsidRPr="00BF3266">
              <w:rPr>
                <w:rFonts w:ascii="Tahoma" w:eastAsia="Times New Roman" w:hAnsi="Tahoma" w:cs="Tahoma"/>
              </w:rPr>
              <w:t>виды работ</w:t>
            </w:r>
          </w:p>
        </w:tc>
        <w:tc>
          <w:tcPr>
            <w:tcW w:w="3390" w:type="dxa"/>
            <w:vMerge w:val="restart"/>
            <w:tcBorders>
              <w:top w:val="single" w:sz="4" w:space="0" w:color="auto"/>
            </w:tcBorders>
            <w:hideMark/>
          </w:tcPr>
          <w:p w14:paraId="3ECBA2AD" w14:textId="77777777" w:rsidR="00BF3266" w:rsidRPr="00BF3266" w:rsidRDefault="00BF3266" w:rsidP="00BF3266">
            <w:pPr>
              <w:rPr>
                <w:rFonts w:ascii="Tahoma" w:eastAsia="Times New Roman" w:hAnsi="Tahoma" w:cs="Tahoma"/>
              </w:rPr>
            </w:pPr>
            <w:r w:rsidRPr="00BF3266">
              <w:rPr>
                <w:rFonts w:ascii="Tahoma" w:eastAsia="Times New Roman" w:hAnsi="Tahoma" w:cs="Tahoma"/>
              </w:rPr>
              <w:t>Содержание и обоснование требования</w:t>
            </w:r>
          </w:p>
        </w:tc>
        <w:tc>
          <w:tcPr>
            <w:tcW w:w="3445" w:type="dxa"/>
            <w:vMerge w:val="restart"/>
            <w:tcBorders>
              <w:top w:val="single" w:sz="4" w:space="0" w:color="auto"/>
            </w:tcBorders>
            <w:hideMark/>
          </w:tcPr>
          <w:p w14:paraId="252C929A" w14:textId="77777777" w:rsidR="00BF3266" w:rsidRPr="00BF3266" w:rsidRDefault="00BF3266" w:rsidP="00BF3266">
            <w:pPr>
              <w:rPr>
                <w:rFonts w:ascii="Tahoma" w:eastAsia="Times New Roman" w:hAnsi="Tahoma" w:cs="Tahoma"/>
              </w:rPr>
            </w:pPr>
            <w:r w:rsidRPr="00BF3266">
              <w:rPr>
                <w:rFonts w:ascii="Tahoma" w:eastAsia="Times New Roman" w:hAnsi="Tahoma" w:cs="Tahoma"/>
              </w:rPr>
              <w:t>Формат подтверждения требования</w:t>
            </w:r>
          </w:p>
        </w:tc>
        <w:tc>
          <w:tcPr>
            <w:tcW w:w="4820" w:type="dxa"/>
            <w:vMerge w:val="restart"/>
            <w:tcBorders>
              <w:top w:val="single" w:sz="4" w:space="0" w:color="auto"/>
            </w:tcBorders>
            <w:noWrap/>
            <w:hideMark/>
          </w:tcPr>
          <w:p w14:paraId="3A00E9EC" w14:textId="77777777" w:rsidR="00BF3266" w:rsidRPr="00BF3266" w:rsidRDefault="00BF3266" w:rsidP="00BF3266">
            <w:pPr>
              <w:rPr>
                <w:rFonts w:ascii="Tahoma" w:eastAsia="Times New Roman" w:hAnsi="Tahoma" w:cs="Tahoma"/>
              </w:rPr>
            </w:pPr>
            <w:r w:rsidRPr="00BF3266">
              <w:rPr>
                <w:rFonts w:ascii="Tahoma" w:eastAsia="Times New Roman" w:hAnsi="Tahoma" w:cs="Tahoma"/>
              </w:rPr>
              <w:t>Примечание</w:t>
            </w:r>
          </w:p>
        </w:tc>
      </w:tr>
      <w:tr w:rsidR="00691CF5" w:rsidRPr="00BF3266" w14:paraId="1C3464E7" w14:textId="77777777" w:rsidTr="00BF3266">
        <w:trPr>
          <w:trHeight w:val="570"/>
        </w:trPr>
        <w:tc>
          <w:tcPr>
            <w:tcW w:w="961" w:type="dxa"/>
            <w:vMerge/>
            <w:hideMark/>
          </w:tcPr>
          <w:p w14:paraId="329AF8EB" w14:textId="77777777" w:rsidR="00BF3266" w:rsidRPr="00BF3266" w:rsidRDefault="00BF3266" w:rsidP="00BF3266">
            <w:pPr>
              <w:rPr>
                <w:rFonts w:ascii="Tahoma" w:eastAsia="Times New Roman" w:hAnsi="Tahoma" w:cs="Tahoma"/>
              </w:rPr>
            </w:pPr>
          </w:p>
        </w:tc>
        <w:tc>
          <w:tcPr>
            <w:tcW w:w="2209" w:type="dxa"/>
            <w:vMerge/>
            <w:hideMark/>
          </w:tcPr>
          <w:p w14:paraId="7E4C2503" w14:textId="77777777" w:rsidR="00BF3266" w:rsidRPr="00BF3266" w:rsidRDefault="00BF3266" w:rsidP="00BF3266">
            <w:pPr>
              <w:rPr>
                <w:rFonts w:ascii="Tahoma" w:eastAsia="Times New Roman" w:hAnsi="Tahoma" w:cs="Tahoma"/>
              </w:rPr>
            </w:pPr>
          </w:p>
        </w:tc>
        <w:tc>
          <w:tcPr>
            <w:tcW w:w="3390" w:type="dxa"/>
            <w:vMerge/>
            <w:hideMark/>
          </w:tcPr>
          <w:p w14:paraId="4A34D588" w14:textId="77777777" w:rsidR="00BF3266" w:rsidRPr="00BF3266" w:rsidRDefault="00BF3266" w:rsidP="00BF3266">
            <w:pPr>
              <w:rPr>
                <w:rFonts w:ascii="Tahoma" w:eastAsia="Times New Roman" w:hAnsi="Tahoma" w:cs="Tahoma"/>
              </w:rPr>
            </w:pPr>
          </w:p>
        </w:tc>
        <w:tc>
          <w:tcPr>
            <w:tcW w:w="3445" w:type="dxa"/>
            <w:vMerge/>
            <w:hideMark/>
          </w:tcPr>
          <w:p w14:paraId="67F09C8B" w14:textId="77777777" w:rsidR="00BF3266" w:rsidRPr="00BF3266" w:rsidRDefault="00BF3266" w:rsidP="00BF3266">
            <w:pPr>
              <w:rPr>
                <w:rFonts w:ascii="Tahoma" w:eastAsia="Times New Roman" w:hAnsi="Tahoma" w:cs="Tahoma"/>
              </w:rPr>
            </w:pPr>
          </w:p>
        </w:tc>
        <w:tc>
          <w:tcPr>
            <w:tcW w:w="4820" w:type="dxa"/>
            <w:vMerge/>
            <w:hideMark/>
          </w:tcPr>
          <w:p w14:paraId="14B26E0B" w14:textId="77777777" w:rsidR="00BF3266" w:rsidRPr="00BF3266" w:rsidRDefault="00BF3266" w:rsidP="00BF3266">
            <w:pPr>
              <w:rPr>
                <w:rFonts w:ascii="Tahoma" w:eastAsia="Times New Roman" w:hAnsi="Tahoma" w:cs="Tahoma"/>
              </w:rPr>
            </w:pPr>
          </w:p>
        </w:tc>
      </w:tr>
      <w:tr w:rsidR="00BF3266" w:rsidRPr="00BF3266" w14:paraId="01199B06" w14:textId="77777777" w:rsidTr="00BF3266">
        <w:trPr>
          <w:trHeight w:val="450"/>
        </w:trPr>
        <w:tc>
          <w:tcPr>
            <w:tcW w:w="961" w:type="dxa"/>
            <w:vMerge w:val="restart"/>
            <w:hideMark/>
          </w:tcPr>
          <w:p w14:paraId="210FC1A5" w14:textId="77777777" w:rsidR="00BF3266" w:rsidRPr="00BF3266" w:rsidRDefault="00BF3266" w:rsidP="00BF3266">
            <w:pPr>
              <w:rPr>
                <w:rFonts w:ascii="Tahoma" w:eastAsia="Times New Roman" w:hAnsi="Tahoma" w:cs="Tahoma"/>
              </w:rPr>
            </w:pPr>
            <w:r w:rsidRPr="00BF3266">
              <w:rPr>
                <w:rFonts w:ascii="Tahoma" w:eastAsia="Times New Roman" w:hAnsi="Tahoma" w:cs="Tahoma"/>
              </w:rPr>
              <w:t>1.</w:t>
            </w:r>
          </w:p>
        </w:tc>
        <w:tc>
          <w:tcPr>
            <w:tcW w:w="2209" w:type="dxa"/>
            <w:vMerge w:val="restart"/>
            <w:hideMark/>
          </w:tcPr>
          <w:p w14:paraId="7484949B" w14:textId="77777777" w:rsidR="00BF3266" w:rsidRPr="00BF3266" w:rsidRDefault="00BF3266" w:rsidP="00BF3266">
            <w:pPr>
              <w:rPr>
                <w:rFonts w:ascii="Tahoma" w:eastAsia="Times New Roman" w:hAnsi="Tahoma" w:cs="Tahoma"/>
              </w:rPr>
            </w:pPr>
            <w:r w:rsidRPr="00BF3266">
              <w:rPr>
                <w:rFonts w:ascii="Tahoma" w:eastAsia="Times New Roman" w:hAnsi="Tahoma" w:cs="Tahoma"/>
              </w:rPr>
              <w:t xml:space="preserve">Любые виды работ  </w:t>
            </w:r>
          </w:p>
        </w:tc>
        <w:tc>
          <w:tcPr>
            <w:tcW w:w="3390" w:type="dxa"/>
            <w:vMerge w:val="restart"/>
            <w:hideMark/>
          </w:tcPr>
          <w:p w14:paraId="1D45EAF5" w14:textId="77777777" w:rsidR="00BF3266" w:rsidRPr="00BF3266" w:rsidRDefault="00BF3266" w:rsidP="00BF3266">
            <w:pPr>
              <w:rPr>
                <w:rFonts w:ascii="Tahoma" w:eastAsia="Times New Roman" w:hAnsi="Tahoma" w:cs="Tahoma"/>
              </w:rPr>
            </w:pPr>
            <w:r w:rsidRPr="00BF3266">
              <w:rPr>
                <w:rFonts w:ascii="Tahoma" w:eastAsia="Times New Roman" w:hAnsi="Tahoma" w:cs="Tahoma"/>
              </w:rPr>
              <w:t>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BF3266">
              <w:rPr>
                <w:rFonts w:ascii="Tahoma" w:eastAsia="Times New Roman" w:hAnsi="Tahoma" w:cs="Tahoma"/>
              </w:rPr>
              <w:br/>
            </w:r>
            <w:r w:rsidRPr="00BF3266">
              <w:rPr>
                <w:rFonts w:ascii="Tahoma" w:eastAsia="Times New Roman" w:hAnsi="Tahoma" w:cs="Tahoma"/>
              </w:rPr>
              <w:br/>
              <w:t>ст. 214 Трудового кодекса Российской Федерации;</w:t>
            </w:r>
            <w:r w:rsidRPr="00BF3266">
              <w:rPr>
                <w:rFonts w:ascii="Tahoma" w:eastAsia="Times New Roman" w:hAnsi="Tahoma" w:cs="Tahoma"/>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3445" w:type="dxa"/>
            <w:vMerge w:val="restart"/>
            <w:hideMark/>
          </w:tcPr>
          <w:p w14:paraId="1E537B2B" w14:textId="77777777" w:rsidR="00BF3266" w:rsidRPr="00BF3266" w:rsidRDefault="00BF3266" w:rsidP="00BF3266">
            <w:pPr>
              <w:rPr>
                <w:rFonts w:ascii="Tahoma" w:eastAsia="Times New Roman" w:hAnsi="Tahoma" w:cs="Tahoma"/>
              </w:rPr>
            </w:pPr>
            <w:r w:rsidRPr="00BF3266">
              <w:rPr>
                <w:rFonts w:ascii="Tahoma" w:eastAsia="Times New Roman" w:hAnsi="Tahoma" w:cs="Tahoma"/>
              </w:rPr>
              <w:t xml:space="preserve">1. Список персонала Подрядчика, который будет задействован при выполнении работ. </w:t>
            </w:r>
            <w:r w:rsidRPr="00BF3266">
              <w:rPr>
                <w:rFonts w:ascii="Tahoma" w:eastAsia="Times New Roman" w:hAnsi="Tahoma" w:cs="Tahoma"/>
              </w:rPr>
              <w:br/>
              <w:t>2. Заверенные копии:</w:t>
            </w:r>
            <w:r w:rsidRPr="00BF3266">
              <w:rPr>
                <w:rFonts w:ascii="Tahoma" w:eastAsia="Times New Roman" w:hAnsi="Tahoma" w:cs="Tahoma"/>
              </w:rPr>
              <w:b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r w:rsidRPr="00BF3266">
              <w:rPr>
                <w:rFonts w:ascii="Tahoma" w:eastAsia="Times New Roman" w:hAnsi="Tahoma" w:cs="Tahoma"/>
              </w:rPr>
              <w:br/>
              <w:t xml:space="preserve">2.2. Протоколов обучения работников оказанию первой помощи, использованию (применению) СИЗ.                      </w:t>
            </w:r>
            <w:r w:rsidRPr="00BF3266">
              <w:rPr>
                <w:rFonts w:ascii="Tahoma" w:eastAsia="Times New Roman" w:hAnsi="Tahoma" w:cs="Tahoma"/>
              </w:rPr>
              <w:br/>
            </w:r>
            <w:r w:rsidRPr="00BF3266">
              <w:rPr>
                <w:rFonts w:ascii="Tahoma" w:eastAsia="Times New Roman" w:hAnsi="Tahoma" w:cs="Tahoma"/>
              </w:rPr>
              <w:br/>
            </w:r>
          </w:p>
        </w:tc>
        <w:tc>
          <w:tcPr>
            <w:tcW w:w="4820" w:type="dxa"/>
            <w:vMerge w:val="restart"/>
            <w:hideMark/>
          </w:tcPr>
          <w:p w14:paraId="03A8E303" w14:textId="77777777" w:rsidR="00BF3266" w:rsidRPr="00BF3266" w:rsidRDefault="00BF3266" w:rsidP="00BF3266">
            <w:pPr>
              <w:rPr>
                <w:rFonts w:ascii="Tahoma" w:eastAsia="Times New Roman" w:hAnsi="Tahoma" w:cs="Tahoma"/>
              </w:rPr>
            </w:pPr>
            <w:r w:rsidRPr="00BF3266">
              <w:rPr>
                <w:rFonts w:ascii="Tahoma" w:eastAsia="Times New Roman" w:hAnsi="Tahoma" w:cs="Tahoma"/>
                <w:b/>
                <w:bCs/>
              </w:rPr>
              <w:t xml:space="preserve">Касательно п. 2.1 -                  </w:t>
            </w:r>
            <w:r w:rsidRPr="00BF3266">
              <w:rPr>
                <w:rFonts w:ascii="Tahoma" w:eastAsia="Times New Roman" w:hAnsi="Tahoma" w:cs="Tahoma"/>
                <w:b/>
                <w:bCs/>
              </w:rPr>
              <w:br/>
            </w:r>
            <w:r w:rsidRPr="00BF3266">
              <w:rPr>
                <w:rFonts w:ascii="Tahoma" w:eastAsia="Times New Roman" w:hAnsi="Tahoma" w:cs="Tahoma"/>
              </w:rPr>
              <w:t xml:space="preserve">обучение по пп. "в" п. 46 Порядка обучения № 2464 </w:t>
            </w:r>
            <w:r w:rsidRPr="00BF3266">
              <w:rPr>
                <w:rFonts w:ascii="Tahoma" w:eastAsia="Times New Roman" w:hAnsi="Tahoma" w:cs="Tahoma"/>
                <w:b/>
                <w:bCs/>
              </w:rPr>
              <w:t xml:space="preserve">- </w:t>
            </w:r>
            <w:r w:rsidRPr="00BF3266">
              <w:rPr>
                <w:rFonts w:ascii="Tahoma" w:eastAsia="Times New Roman" w:hAnsi="Tahoma" w:cs="Tahoma"/>
              </w:rPr>
              <w:t>в случае выполнения работ повышенной опасности (работы на высоте, работы в ОЗП (в ограниченных и замкнутых пространствах и т.д).</w:t>
            </w:r>
          </w:p>
        </w:tc>
      </w:tr>
      <w:tr w:rsidR="00691CF5" w:rsidRPr="00BF3266" w14:paraId="1F88A52E" w14:textId="77777777" w:rsidTr="00BF3266">
        <w:trPr>
          <w:trHeight w:val="450"/>
        </w:trPr>
        <w:tc>
          <w:tcPr>
            <w:tcW w:w="961" w:type="dxa"/>
            <w:vMerge/>
            <w:hideMark/>
          </w:tcPr>
          <w:p w14:paraId="4E5CD9BF" w14:textId="77777777" w:rsidR="00BF3266" w:rsidRPr="00BF3266" w:rsidRDefault="00BF3266" w:rsidP="00BF3266">
            <w:pPr>
              <w:rPr>
                <w:rFonts w:ascii="Tahoma" w:eastAsia="Times New Roman" w:hAnsi="Tahoma" w:cs="Tahoma"/>
              </w:rPr>
            </w:pPr>
          </w:p>
        </w:tc>
        <w:tc>
          <w:tcPr>
            <w:tcW w:w="2209" w:type="dxa"/>
            <w:vMerge/>
            <w:hideMark/>
          </w:tcPr>
          <w:p w14:paraId="5B1A4070" w14:textId="77777777" w:rsidR="00BF3266" w:rsidRPr="00BF3266" w:rsidRDefault="00BF3266" w:rsidP="00BF3266">
            <w:pPr>
              <w:rPr>
                <w:rFonts w:ascii="Tahoma" w:eastAsia="Times New Roman" w:hAnsi="Tahoma" w:cs="Tahoma"/>
              </w:rPr>
            </w:pPr>
          </w:p>
        </w:tc>
        <w:tc>
          <w:tcPr>
            <w:tcW w:w="3390" w:type="dxa"/>
            <w:vMerge/>
            <w:hideMark/>
          </w:tcPr>
          <w:p w14:paraId="1926FC01" w14:textId="77777777" w:rsidR="00BF3266" w:rsidRPr="00BF3266" w:rsidRDefault="00BF3266" w:rsidP="00BF3266">
            <w:pPr>
              <w:rPr>
                <w:rFonts w:ascii="Tahoma" w:eastAsia="Times New Roman" w:hAnsi="Tahoma" w:cs="Tahoma"/>
              </w:rPr>
            </w:pPr>
          </w:p>
        </w:tc>
        <w:tc>
          <w:tcPr>
            <w:tcW w:w="3445" w:type="dxa"/>
            <w:vMerge/>
            <w:hideMark/>
          </w:tcPr>
          <w:p w14:paraId="079E7ABF" w14:textId="77777777" w:rsidR="00BF3266" w:rsidRPr="00BF3266" w:rsidRDefault="00BF3266" w:rsidP="00BF3266">
            <w:pPr>
              <w:rPr>
                <w:rFonts w:ascii="Tahoma" w:eastAsia="Times New Roman" w:hAnsi="Tahoma" w:cs="Tahoma"/>
              </w:rPr>
            </w:pPr>
          </w:p>
        </w:tc>
        <w:tc>
          <w:tcPr>
            <w:tcW w:w="4820" w:type="dxa"/>
            <w:vMerge/>
            <w:hideMark/>
          </w:tcPr>
          <w:p w14:paraId="65D7B6B2" w14:textId="77777777" w:rsidR="00BF3266" w:rsidRPr="00BF3266" w:rsidRDefault="00BF3266" w:rsidP="00BF3266">
            <w:pPr>
              <w:rPr>
                <w:rFonts w:ascii="Tahoma" w:eastAsia="Times New Roman" w:hAnsi="Tahoma" w:cs="Tahoma"/>
              </w:rPr>
            </w:pPr>
          </w:p>
        </w:tc>
      </w:tr>
      <w:tr w:rsidR="00691CF5" w:rsidRPr="00BF3266" w14:paraId="5C93AA4F" w14:textId="77777777" w:rsidTr="00BF3266">
        <w:trPr>
          <w:trHeight w:val="450"/>
        </w:trPr>
        <w:tc>
          <w:tcPr>
            <w:tcW w:w="961" w:type="dxa"/>
            <w:vMerge/>
            <w:hideMark/>
          </w:tcPr>
          <w:p w14:paraId="5835995F" w14:textId="77777777" w:rsidR="00BF3266" w:rsidRPr="00BF3266" w:rsidRDefault="00BF3266" w:rsidP="00BF3266">
            <w:pPr>
              <w:rPr>
                <w:rFonts w:ascii="Tahoma" w:eastAsia="Times New Roman" w:hAnsi="Tahoma" w:cs="Tahoma"/>
              </w:rPr>
            </w:pPr>
          </w:p>
        </w:tc>
        <w:tc>
          <w:tcPr>
            <w:tcW w:w="2209" w:type="dxa"/>
            <w:vMerge/>
            <w:hideMark/>
          </w:tcPr>
          <w:p w14:paraId="1B49AC2D" w14:textId="77777777" w:rsidR="00BF3266" w:rsidRPr="00BF3266" w:rsidRDefault="00BF3266" w:rsidP="00BF3266">
            <w:pPr>
              <w:rPr>
                <w:rFonts w:ascii="Tahoma" w:eastAsia="Times New Roman" w:hAnsi="Tahoma" w:cs="Tahoma"/>
              </w:rPr>
            </w:pPr>
          </w:p>
        </w:tc>
        <w:tc>
          <w:tcPr>
            <w:tcW w:w="3390" w:type="dxa"/>
            <w:vMerge/>
            <w:hideMark/>
          </w:tcPr>
          <w:p w14:paraId="745F0BF1" w14:textId="77777777" w:rsidR="00BF3266" w:rsidRPr="00BF3266" w:rsidRDefault="00BF3266" w:rsidP="00BF3266">
            <w:pPr>
              <w:rPr>
                <w:rFonts w:ascii="Tahoma" w:eastAsia="Times New Roman" w:hAnsi="Tahoma" w:cs="Tahoma"/>
              </w:rPr>
            </w:pPr>
          </w:p>
        </w:tc>
        <w:tc>
          <w:tcPr>
            <w:tcW w:w="3445" w:type="dxa"/>
            <w:vMerge/>
            <w:hideMark/>
          </w:tcPr>
          <w:p w14:paraId="7D5A1555" w14:textId="77777777" w:rsidR="00BF3266" w:rsidRPr="00BF3266" w:rsidRDefault="00BF3266" w:rsidP="00BF3266">
            <w:pPr>
              <w:rPr>
                <w:rFonts w:ascii="Tahoma" w:eastAsia="Times New Roman" w:hAnsi="Tahoma" w:cs="Tahoma"/>
              </w:rPr>
            </w:pPr>
          </w:p>
        </w:tc>
        <w:tc>
          <w:tcPr>
            <w:tcW w:w="4820" w:type="dxa"/>
            <w:vMerge/>
            <w:hideMark/>
          </w:tcPr>
          <w:p w14:paraId="03F15698" w14:textId="77777777" w:rsidR="00BF3266" w:rsidRPr="00BF3266" w:rsidRDefault="00BF3266" w:rsidP="00BF3266">
            <w:pPr>
              <w:rPr>
                <w:rFonts w:ascii="Tahoma" w:eastAsia="Times New Roman" w:hAnsi="Tahoma" w:cs="Tahoma"/>
              </w:rPr>
            </w:pPr>
          </w:p>
        </w:tc>
      </w:tr>
      <w:tr w:rsidR="00691CF5" w:rsidRPr="00BF3266" w14:paraId="393A93F9" w14:textId="77777777" w:rsidTr="00BF3266">
        <w:trPr>
          <w:trHeight w:val="450"/>
        </w:trPr>
        <w:tc>
          <w:tcPr>
            <w:tcW w:w="961" w:type="dxa"/>
            <w:vMerge/>
            <w:hideMark/>
          </w:tcPr>
          <w:p w14:paraId="27F96F2B" w14:textId="77777777" w:rsidR="00BF3266" w:rsidRPr="00BF3266" w:rsidRDefault="00BF3266" w:rsidP="00BF3266">
            <w:pPr>
              <w:rPr>
                <w:rFonts w:ascii="Tahoma" w:eastAsia="Times New Roman" w:hAnsi="Tahoma" w:cs="Tahoma"/>
              </w:rPr>
            </w:pPr>
          </w:p>
        </w:tc>
        <w:tc>
          <w:tcPr>
            <w:tcW w:w="2209" w:type="dxa"/>
            <w:vMerge/>
            <w:hideMark/>
          </w:tcPr>
          <w:p w14:paraId="272A8FA0" w14:textId="77777777" w:rsidR="00BF3266" w:rsidRPr="00BF3266" w:rsidRDefault="00BF3266" w:rsidP="00BF3266">
            <w:pPr>
              <w:rPr>
                <w:rFonts w:ascii="Tahoma" w:eastAsia="Times New Roman" w:hAnsi="Tahoma" w:cs="Tahoma"/>
              </w:rPr>
            </w:pPr>
          </w:p>
        </w:tc>
        <w:tc>
          <w:tcPr>
            <w:tcW w:w="3390" w:type="dxa"/>
            <w:vMerge/>
            <w:hideMark/>
          </w:tcPr>
          <w:p w14:paraId="26D4C026" w14:textId="77777777" w:rsidR="00BF3266" w:rsidRPr="00BF3266" w:rsidRDefault="00BF3266" w:rsidP="00BF3266">
            <w:pPr>
              <w:rPr>
                <w:rFonts w:ascii="Tahoma" w:eastAsia="Times New Roman" w:hAnsi="Tahoma" w:cs="Tahoma"/>
              </w:rPr>
            </w:pPr>
          </w:p>
        </w:tc>
        <w:tc>
          <w:tcPr>
            <w:tcW w:w="3445" w:type="dxa"/>
            <w:vMerge/>
            <w:hideMark/>
          </w:tcPr>
          <w:p w14:paraId="4ADC2F2C" w14:textId="77777777" w:rsidR="00BF3266" w:rsidRPr="00BF3266" w:rsidRDefault="00BF3266" w:rsidP="00BF3266">
            <w:pPr>
              <w:rPr>
                <w:rFonts w:ascii="Tahoma" w:eastAsia="Times New Roman" w:hAnsi="Tahoma" w:cs="Tahoma"/>
              </w:rPr>
            </w:pPr>
          </w:p>
        </w:tc>
        <w:tc>
          <w:tcPr>
            <w:tcW w:w="4820" w:type="dxa"/>
            <w:vMerge/>
            <w:hideMark/>
          </w:tcPr>
          <w:p w14:paraId="7C0A7BC1" w14:textId="77777777" w:rsidR="00BF3266" w:rsidRPr="00BF3266" w:rsidRDefault="00BF3266" w:rsidP="00BF3266">
            <w:pPr>
              <w:rPr>
                <w:rFonts w:ascii="Tahoma" w:eastAsia="Times New Roman" w:hAnsi="Tahoma" w:cs="Tahoma"/>
              </w:rPr>
            </w:pPr>
          </w:p>
        </w:tc>
      </w:tr>
      <w:tr w:rsidR="00691CF5" w:rsidRPr="00BF3266" w14:paraId="4847B6ED" w14:textId="77777777" w:rsidTr="00BF3266">
        <w:trPr>
          <w:trHeight w:val="450"/>
        </w:trPr>
        <w:tc>
          <w:tcPr>
            <w:tcW w:w="961" w:type="dxa"/>
            <w:vMerge/>
            <w:hideMark/>
          </w:tcPr>
          <w:p w14:paraId="174B90D9" w14:textId="77777777" w:rsidR="00BF3266" w:rsidRPr="00BF3266" w:rsidRDefault="00BF3266" w:rsidP="00BF3266">
            <w:pPr>
              <w:rPr>
                <w:rFonts w:ascii="Tahoma" w:eastAsia="Times New Roman" w:hAnsi="Tahoma" w:cs="Tahoma"/>
              </w:rPr>
            </w:pPr>
          </w:p>
        </w:tc>
        <w:tc>
          <w:tcPr>
            <w:tcW w:w="2209" w:type="dxa"/>
            <w:vMerge/>
            <w:hideMark/>
          </w:tcPr>
          <w:p w14:paraId="4900A30F" w14:textId="77777777" w:rsidR="00BF3266" w:rsidRPr="00BF3266" w:rsidRDefault="00BF3266" w:rsidP="00BF3266">
            <w:pPr>
              <w:rPr>
                <w:rFonts w:ascii="Tahoma" w:eastAsia="Times New Roman" w:hAnsi="Tahoma" w:cs="Tahoma"/>
              </w:rPr>
            </w:pPr>
          </w:p>
        </w:tc>
        <w:tc>
          <w:tcPr>
            <w:tcW w:w="3390" w:type="dxa"/>
            <w:vMerge/>
            <w:hideMark/>
          </w:tcPr>
          <w:p w14:paraId="387C4234" w14:textId="77777777" w:rsidR="00BF3266" w:rsidRPr="00BF3266" w:rsidRDefault="00BF3266" w:rsidP="00BF3266">
            <w:pPr>
              <w:rPr>
                <w:rFonts w:ascii="Tahoma" w:eastAsia="Times New Roman" w:hAnsi="Tahoma" w:cs="Tahoma"/>
              </w:rPr>
            </w:pPr>
          </w:p>
        </w:tc>
        <w:tc>
          <w:tcPr>
            <w:tcW w:w="3445" w:type="dxa"/>
            <w:vMerge/>
            <w:hideMark/>
          </w:tcPr>
          <w:p w14:paraId="120490DF" w14:textId="77777777" w:rsidR="00BF3266" w:rsidRPr="00BF3266" w:rsidRDefault="00BF3266" w:rsidP="00BF3266">
            <w:pPr>
              <w:rPr>
                <w:rFonts w:ascii="Tahoma" w:eastAsia="Times New Roman" w:hAnsi="Tahoma" w:cs="Tahoma"/>
              </w:rPr>
            </w:pPr>
          </w:p>
        </w:tc>
        <w:tc>
          <w:tcPr>
            <w:tcW w:w="4820" w:type="dxa"/>
            <w:vMerge/>
            <w:hideMark/>
          </w:tcPr>
          <w:p w14:paraId="54367588" w14:textId="77777777" w:rsidR="00BF3266" w:rsidRPr="00BF3266" w:rsidRDefault="00BF3266" w:rsidP="00BF3266">
            <w:pPr>
              <w:rPr>
                <w:rFonts w:ascii="Tahoma" w:eastAsia="Times New Roman" w:hAnsi="Tahoma" w:cs="Tahoma"/>
              </w:rPr>
            </w:pPr>
          </w:p>
        </w:tc>
      </w:tr>
      <w:tr w:rsidR="00691CF5" w:rsidRPr="00BF3266" w14:paraId="20352BBD" w14:textId="77777777" w:rsidTr="00BF3266">
        <w:trPr>
          <w:trHeight w:val="450"/>
        </w:trPr>
        <w:tc>
          <w:tcPr>
            <w:tcW w:w="961" w:type="dxa"/>
            <w:vMerge/>
            <w:hideMark/>
          </w:tcPr>
          <w:p w14:paraId="024177BF" w14:textId="77777777" w:rsidR="00BF3266" w:rsidRPr="00BF3266" w:rsidRDefault="00BF3266" w:rsidP="00BF3266">
            <w:pPr>
              <w:rPr>
                <w:rFonts w:ascii="Tahoma" w:eastAsia="Times New Roman" w:hAnsi="Tahoma" w:cs="Tahoma"/>
              </w:rPr>
            </w:pPr>
          </w:p>
        </w:tc>
        <w:tc>
          <w:tcPr>
            <w:tcW w:w="2209" w:type="dxa"/>
            <w:vMerge/>
            <w:hideMark/>
          </w:tcPr>
          <w:p w14:paraId="249B7F1B" w14:textId="77777777" w:rsidR="00BF3266" w:rsidRPr="00BF3266" w:rsidRDefault="00BF3266" w:rsidP="00BF3266">
            <w:pPr>
              <w:rPr>
                <w:rFonts w:ascii="Tahoma" w:eastAsia="Times New Roman" w:hAnsi="Tahoma" w:cs="Tahoma"/>
              </w:rPr>
            </w:pPr>
          </w:p>
        </w:tc>
        <w:tc>
          <w:tcPr>
            <w:tcW w:w="3390" w:type="dxa"/>
            <w:vMerge/>
            <w:hideMark/>
          </w:tcPr>
          <w:p w14:paraId="7C67E26F" w14:textId="77777777" w:rsidR="00BF3266" w:rsidRPr="00BF3266" w:rsidRDefault="00BF3266" w:rsidP="00BF3266">
            <w:pPr>
              <w:rPr>
                <w:rFonts w:ascii="Tahoma" w:eastAsia="Times New Roman" w:hAnsi="Tahoma" w:cs="Tahoma"/>
              </w:rPr>
            </w:pPr>
          </w:p>
        </w:tc>
        <w:tc>
          <w:tcPr>
            <w:tcW w:w="3445" w:type="dxa"/>
            <w:vMerge/>
            <w:hideMark/>
          </w:tcPr>
          <w:p w14:paraId="3866B2F0" w14:textId="77777777" w:rsidR="00BF3266" w:rsidRPr="00BF3266" w:rsidRDefault="00BF3266" w:rsidP="00BF3266">
            <w:pPr>
              <w:rPr>
                <w:rFonts w:ascii="Tahoma" w:eastAsia="Times New Roman" w:hAnsi="Tahoma" w:cs="Tahoma"/>
              </w:rPr>
            </w:pPr>
          </w:p>
        </w:tc>
        <w:tc>
          <w:tcPr>
            <w:tcW w:w="4820" w:type="dxa"/>
            <w:vMerge/>
            <w:hideMark/>
          </w:tcPr>
          <w:p w14:paraId="56EB6958" w14:textId="77777777" w:rsidR="00BF3266" w:rsidRPr="00BF3266" w:rsidRDefault="00BF3266" w:rsidP="00BF3266">
            <w:pPr>
              <w:rPr>
                <w:rFonts w:ascii="Tahoma" w:eastAsia="Times New Roman" w:hAnsi="Tahoma" w:cs="Tahoma"/>
              </w:rPr>
            </w:pPr>
          </w:p>
        </w:tc>
      </w:tr>
      <w:tr w:rsidR="00691CF5" w:rsidRPr="00BF3266" w14:paraId="16450435" w14:textId="77777777" w:rsidTr="00BF3266">
        <w:trPr>
          <w:trHeight w:val="450"/>
        </w:trPr>
        <w:tc>
          <w:tcPr>
            <w:tcW w:w="961" w:type="dxa"/>
            <w:vMerge/>
            <w:hideMark/>
          </w:tcPr>
          <w:p w14:paraId="32DBB22D" w14:textId="77777777" w:rsidR="00BF3266" w:rsidRPr="00BF3266" w:rsidRDefault="00BF3266" w:rsidP="00BF3266">
            <w:pPr>
              <w:rPr>
                <w:rFonts w:ascii="Tahoma" w:eastAsia="Times New Roman" w:hAnsi="Tahoma" w:cs="Tahoma"/>
              </w:rPr>
            </w:pPr>
          </w:p>
        </w:tc>
        <w:tc>
          <w:tcPr>
            <w:tcW w:w="2209" w:type="dxa"/>
            <w:vMerge/>
            <w:hideMark/>
          </w:tcPr>
          <w:p w14:paraId="314F2AE3" w14:textId="77777777" w:rsidR="00BF3266" w:rsidRPr="00BF3266" w:rsidRDefault="00BF3266" w:rsidP="00BF3266">
            <w:pPr>
              <w:rPr>
                <w:rFonts w:ascii="Tahoma" w:eastAsia="Times New Roman" w:hAnsi="Tahoma" w:cs="Tahoma"/>
              </w:rPr>
            </w:pPr>
          </w:p>
        </w:tc>
        <w:tc>
          <w:tcPr>
            <w:tcW w:w="3390" w:type="dxa"/>
            <w:vMerge/>
            <w:hideMark/>
          </w:tcPr>
          <w:p w14:paraId="452D0554" w14:textId="77777777" w:rsidR="00BF3266" w:rsidRPr="00BF3266" w:rsidRDefault="00BF3266" w:rsidP="00BF3266">
            <w:pPr>
              <w:rPr>
                <w:rFonts w:ascii="Tahoma" w:eastAsia="Times New Roman" w:hAnsi="Tahoma" w:cs="Tahoma"/>
              </w:rPr>
            </w:pPr>
          </w:p>
        </w:tc>
        <w:tc>
          <w:tcPr>
            <w:tcW w:w="3445" w:type="dxa"/>
            <w:vMerge/>
            <w:hideMark/>
          </w:tcPr>
          <w:p w14:paraId="6B325090" w14:textId="77777777" w:rsidR="00BF3266" w:rsidRPr="00BF3266" w:rsidRDefault="00BF3266" w:rsidP="00BF3266">
            <w:pPr>
              <w:rPr>
                <w:rFonts w:ascii="Tahoma" w:eastAsia="Times New Roman" w:hAnsi="Tahoma" w:cs="Tahoma"/>
              </w:rPr>
            </w:pPr>
          </w:p>
        </w:tc>
        <w:tc>
          <w:tcPr>
            <w:tcW w:w="4820" w:type="dxa"/>
            <w:vMerge/>
            <w:hideMark/>
          </w:tcPr>
          <w:p w14:paraId="0449977B" w14:textId="77777777" w:rsidR="00BF3266" w:rsidRPr="00BF3266" w:rsidRDefault="00BF3266" w:rsidP="00BF3266">
            <w:pPr>
              <w:rPr>
                <w:rFonts w:ascii="Tahoma" w:eastAsia="Times New Roman" w:hAnsi="Tahoma" w:cs="Tahoma"/>
              </w:rPr>
            </w:pPr>
          </w:p>
        </w:tc>
      </w:tr>
      <w:tr w:rsidR="00691CF5" w:rsidRPr="00BF3266" w14:paraId="3BC239BC" w14:textId="77777777" w:rsidTr="00BF3266">
        <w:trPr>
          <w:trHeight w:val="450"/>
        </w:trPr>
        <w:tc>
          <w:tcPr>
            <w:tcW w:w="961" w:type="dxa"/>
            <w:vMerge/>
            <w:hideMark/>
          </w:tcPr>
          <w:p w14:paraId="70BF1368" w14:textId="77777777" w:rsidR="00BF3266" w:rsidRPr="00BF3266" w:rsidRDefault="00BF3266" w:rsidP="00BF3266">
            <w:pPr>
              <w:rPr>
                <w:rFonts w:ascii="Tahoma" w:eastAsia="Times New Roman" w:hAnsi="Tahoma" w:cs="Tahoma"/>
              </w:rPr>
            </w:pPr>
          </w:p>
        </w:tc>
        <w:tc>
          <w:tcPr>
            <w:tcW w:w="2209" w:type="dxa"/>
            <w:vMerge/>
            <w:hideMark/>
          </w:tcPr>
          <w:p w14:paraId="6D5878C9" w14:textId="77777777" w:rsidR="00BF3266" w:rsidRPr="00BF3266" w:rsidRDefault="00BF3266" w:rsidP="00BF3266">
            <w:pPr>
              <w:rPr>
                <w:rFonts w:ascii="Tahoma" w:eastAsia="Times New Roman" w:hAnsi="Tahoma" w:cs="Tahoma"/>
              </w:rPr>
            </w:pPr>
          </w:p>
        </w:tc>
        <w:tc>
          <w:tcPr>
            <w:tcW w:w="3390" w:type="dxa"/>
            <w:vMerge/>
            <w:hideMark/>
          </w:tcPr>
          <w:p w14:paraId="761EA888" w14:textId="77777777" w:rsidR="00BF3266" w:rsidRPr="00BF3266" w:rsidRDefault="00BF3266" w:rsidP="00BF3266">
            <w:pPr>
              <w:rPr>
                <w:rFonts w:ascii="Tahoma" w:eastAsia="Times New Roman" w:hAnsi="Tahoma" w:cs="Tahoma"/>
              </w:rPr>
            </w:pPr>
          </w:p>
        </w:tc>
        <w:tc>
          <w:tcPr>
            <w:tcW w:w="3445" w:type="dxa"/>
            <w:vMerge/>
            <w:hideMark/>
          </w:tcPr>
          <w:p w14:paraId="113470CE" w14:textId="77777777" w:rsidR="00BF3266" w:rsidRPr="00BF3266" w:rsidRDefault="00BF3266" w:rsidP="00BF3266">
            <w:pPr>
              <w:rPr>
                <w:rFonts w:ascii="Tahoma" w:eastAsia="Times New Roman" w:hAnsi="Tahoma" w:cs="Tahoma"/>
              </w:rPr>
            </w:pPr>
          </w:p>
        </w:tc>
        <w:tc>
          <w:tcPr>
            <w:tcW w:w="4820" w:type="dxa"/>
            <w:vMerge/>
            <w:hideMark/>
          </w:tcPr>
          <w:p w14:paraId="23D84B01" w14:textId="77777777" w:rsidR="00BF3266" w:rsidRPr="00BF3266" w:rsidRDefault="00BF3266" w:rsidP="00BF3266">
            <w:pPr>
              <w:rPr>
                <w:rFonts w:ascii="Tahoma" w:eastAsia="Times New Roman" w:hAnsi="Tahoma" w:cs="Tahoma"/>
              </w:rPr>
            </w:pPr>
          </w:p>
        </w:tc>
      </w:tr>
      <w:tr w:rsidR="00691CF5" w:rsidRPr="00BF3266" w14:paraId="023EA90D" w14:textId="77777777" w:rsidTr="00BF3266">
        <w:trPr>
          <w:trHeight w:val="450"/>
        </w:trPr>
        <w:tc>
          <w:tcPr>
            <w:tcW w:w="961" w:type="dxa"/>
            <w:vMerge/>
            <w:hideMark/>
          </w:tcPr>
          <w:p w14:paraId="252DA901" w14:textId="77777777" w:rsidR="00BF3266" w:rsidRPr="00BF3266" w:rsidRDefault="00BF3266" w:rsidP="00BF3266">
            <w:pPr>
              <w:rPr>
                <w:rFonts w:ascii="Tahoma" w:eastAsia="Times New Roman" w:hAnsi="Tahoma" w:cs="Tahoma"/>
              </w:rPr>
            </w:pPr>
          </w:p>
        </w:tc>
        <w:tc>
          <w:tcPr>
            <w:tcW w:w="2209" w:type="dxa"/>
            <w:vMerge/>
            <w:hideMark/>
          </w:tcPr>
          <w:p w14:paraId="63B95EAF" w14:textId="77777777" w:rsidR="00BF3266" w:rsidRPr="00BF3266" w:rsidRDefault="00BF3266" w:rsidP="00BF3266">
            <w:pPr>
              <w:rPr>
                <w:rFonts w:ascii="Tahoma" w:eastAsia="Times New Roman" w:hAnsi="Tahoma" w:cs="Tahoma"/>
              </w:rPr>
            </w:pPr>
          </w:p>
        </w:tc>
        <w:tc>
          <w:tcPr>
            <w:tcW w:w="3390" w:type="dxa"/>
            <w:vMerge/>
            <w:hideMark/>
          </w:tcPr>
          <w:p w14:paraId="597238D0" w14:textId="77777777" w:rsidR="00BF3266" w:rsidRPr="00BF3266" w:rsidRDefault="00BF3266" w:rsidP="00BF3266">
            <w:pPr>
              <w:rPr>
                <w:rFonts w:ascii="Tahoma" w:eastAsia="Times New Roman" w:hAnsi="Tahoma" w:cs="Tahoma"/>
              </w:rPr>
            </w:pPr>
          </w:p>
        </w:tc>
        <w:tc>
          <w:tcPr>
            <w:tcW w:w="3445" w:type="dxa"/>
            <w:vMerge/>
            <w:hideMark/>
          </w:tcPr>
          <w:p w14:paraId="0DFA6A38" w14:textId="77777777" w:rsidR="00BF3266" w:rsidRPr="00BF3266" w:rsidRDefault="00BF3266" w:rsidP="00BF3266">
            <w:pPr>
              <w:rPr>
                <w:rFonts w:ascii="Tahoma" w:eastAsia="Times New Roman" w:hAnsi="Tahoma" w:cs="Tahoma"/>
              </w:rPr>
            </w:pPr>
          </w:p>
        </w:tc>
        <w:tc>
          <w:tcPr>
            <w:tcW w:w="4820" w:type="dxa"/>
            <w:vMerge/>
            <w:hideMark/>
          </w:tcPr>
          <w:p w14:paraId="5AC993F9" w14:textId="77777777" w:rsidR="00BF3266" w:rsidRPr="00BF3266" w:rsidRDefault="00BF3266" w:rsidP="00BF3266">
            <w:pPr>
              <w:rPr>
                <w:rFonts w:ascii="Tahoma" w:eastAsia="Times New Roman" w:hAnsi="Tahoma" w:cs="Tahoma"/>
              </w:rPr>
            </w:pPr>
          </w:p>
        </w:tc>
      </w:tr>
      <w:tr w:rsidR="00691CF5" w:rsidRPr="00BF3266" w14:paraId="23AF17E2" w14:textId="77777777" w:rsidTr="00BF3266">
        <w:trPr>
          <w:trHeight w:val="450"/>
        </w:trPr>
        <w:tc>
          <w:tcPr>
            <w:tcW w:w="961" w:type="dxa"/>
            <w:vMerge/>
            <w:hideMark/>
          </w:tcPr>
          <w:p w14:paraId="38E81949" w14:textId="77777777" w:rsidR="00BF3266" w:rsidRPr="00BF3266" w:rsidRDefault="00BF3266" w:rsidP="00BF3266">
            <w:pPr>
              <w:rPr>
                <w:rFonts w:ascii="Tahoma" w:eastAsia="Times New Roman" w:hAnsi="Tahoma" w:cs="Tahoma"/>
              </w:rPr>
            </w:pPr>
          </w:p>
        </w:tc>
        <w:tc>
          <w:tcPr>
            <w:tcW w:w="2209" w:type="dxa"/>
            <w:vMerge/>
            <w:hideMark/>
          </w:tcPr>
          <w:p w14:paraId="3B1EDCE4" w14:textId="77777777" w:rsidR="00BF3266" w:rsidRPr="00BF3266" w:rsidRDefault="00BF3266" w:rsidP="00BF3266">
            <w:pPr>
              <w:rPr>
                <w:rFonts w:ascii="Tahoma" w:eastAsia="Times New Roman" w:hAnsi="Tahoma" w:cs="Tahoma"/>
              </w:rPr>
            </w:pPr>
          </w:p>
        </w:tc>
        <w:tc>
          <w:tcPr>
            <w:tcW w:w="3390" w:type="dxa"/>
            <w:vMerge/>
            <w:hideMark/>
          </w:tcPr>
          <w:p w14:paraId="2A0CD95E" w14:textId="77777777" w:rsidR="00BF3266" w:rsidRPr="00BF3266" w:rsidRDefault="00BF3266" w:rsidP="00BF3266">
            <w:pPr>
              <w:rPr>
                <w:rFonts w:ascii="Tahoma" w:eastAsia="Times New Roman" w:hAnsi="Tahoma" w:cs="Tahoma"/>
              </w:rPr>
            </w:pPr>
          </w:p>
        </w:tc>
        <w:tc>
          <w:tcPr>
            <w:tcW w:w="3445" w:type="dxa"/>
            <w:vMerge/>
            <w:hideMark/>
          </w:tcPr>
          <w:p w14:paraId="49FBAA03" w14:textId="77777777" w:rsidR="00BF3266" w:rsidRPr="00BF3266" w:rsidRDefault="00BF3266" w:rsidP="00BF3266">
            <w:pPr>
              <w:rPr>
                <w:rFonts w:ascii="Tahoma" w:eastAsia="Times New Roman" w:hAnsi="Tahoma" w:cs="Tahoma"/>
              </w:rPr>
            </w:pPr>
          </w:p>
        </w:tc>
        <w:tc>
          <w:tcPr>
            <w:tcW w:w="4820" w:type="dxa"/>
            <w:vMerge/>
            <w:hideMark/>
          </w:tcPr>
          <w:p w14:paraId="56B61E23" w14:textId="77777777" w:rsidR="00BF3266" w:rsidRPr="00BF3266" w:rsidRDefault="00BF3266" w:rsidP="00BF3266">
            <w:pPr>
              <w:rPr>
                <w:rFonts w:ascii="Tahoma" w:eastAsia="Times New Roman" w:hAnsi="Tahoma" w:cs="Tahoma"/>
              </w:rPr>
            </w:pPr>
          </w:p>
        </w:tc>
      </w:tr>
      <w:tr w:rsidR="00691CF5" w:rsidRPr="00BF3266" w14:paraId="3FE8F852" w14:textId="77777777" w:rsidTr="00BF3266">
        <w:trPr>
          <w:trHeight w:val="450"/>
        </w:trPr>
        <w:tc>
          <w:tcPr>
            <w:tcW w:w="961" w:type="dxa"/>
            <w:vMerge/>
            <w:hideMark/>
          </w:tcPr>
          <w:p w14:paraId="0F33F38D" w14:textId="77777777" w:rsidR="00BF3266" w:rsidRPr="00BF3266" w:rsidRDefault="00BF3266" w:rsidP="00BF3266">
            <w:pPr>
              <w:rPr>
                <w:rFonts w:ascii="Tahoma" w:eastAsia="Times New Roman" w:hAnsi="Tahoma" w:cs="Tahoma"/>
              </w:rPr>
            </w:pPr>
          </w:p>
        </w:tc>
        <w:tc>
          <w:tcPr>
            <w:tcW w:w="2209" w:type="dxa"/>
            <w:vMerge/>
            <w:hideMark/>
          </w:tcPr>
          <w:p w14:paraId="57130F69" w14:textId="77777777" w:rsidR="00BF3266" w:rsidRPr="00BF3266" w:rsidRDefault="00BF3266" w:rsidP="00BF3266">
            <w:pPr>
              <w:rPr>
                <w:rFonts w:ascii="Tahoma" w:eastAsia="Times New Roman" w:hAnsi="Tahoma" w:cs="Tahoma"/>
              </w:rPr>
            </w:pPr>
          </w:p>
        </w:tc>
        <w:tc>
          <w:tcPr>
            <w:tcW w:w="3390" w:type="dxa"/>
            <w:vMerge/>
            <w:hideMark/>
          </w:tcPr>
          <w:p w14:paraId="114308E9" w14:textId="77777777" w:rsidR="00BF3266" w:rsidRPr="00BF3266" w:rsidRDefault="00BF3266" w:rsidP="00BF3266">
            <w:pPr>
              <w:rPr>
                <w:rFonts w:ascii="Tahoma" w:eastAsia="Times New Roman" w:hAnsi="Tahoma" w:cs="Tahoma"/>
              </w:rPr>
            </w:pPr>
          </w:p>
        </w:tc>
        <w:tc>
          <w:tcPr>
            <w:tcW w:w="3445" w:type="dxa"/>
            <w:vMerge/>
            <w:hideMark/>
          </w:tcPr>
          <w:p w14:paraId="53B99D59" w14:textId="77777777" w:rsidR="00BF3266" w:rsidRPr="00BF3266" w:rsidRDefault="00BF3266" w:rsidP="00BF3266">
            <w:pPr>
              <w:rPr>
                <w:rFonts w:ascii="Tahoma" w:eastAsia="Times New Roman" w:hAnsi="Tahoma" w:cs="Tahoma"/>
              </w:rPr>
            </w:pPr>
          </w:p>
        </w:tc>
        <w:tc>
          <w:tcPr>
            <w:tcW w:w="4820" w:type="dxa"/>
            <w:vMerge/>
            <w:hideMark/>
          </w:tcPr>
          <w:p w14:paraId="12D63CD8" w14:textId="77777777" w:rsidR="00BF3266" w:rsidRPr="00BF3266" w:rsidRDefault="00BF3266" w:rsidP="00BF3266">
            <w:pPr>
              <w:rPr>
                <w:rFonts w:ascii="Tahoma" w:eastAsia="Times New Roman" w:hAnsi="Tahoma" w:cs="Tahoma"/>
              </w:rPr>
            </w:pPr>
          </w:p>
        </w:tc>
      </w:tr>
      <w:tr w:rsidR="00BF3266" w:rsidRPr="00BF3266" w14:paraId="110766ED" w14:textId="77777777" w:rsidTr="00BF3266">
        <w:trPr>
          <w:trHeight w:val="683"/>
        </w:trPr>
        <w:tc>
          <w:tcPr>
            <w:tcW w:w="961" w:type="dxa"/>
          </w:tcPr>
          <w:p w14:paraId="14B2E926" w14:textId="2F27F618" w:rsidR="00BF3266" w:rsidRPr="00BF3266" w:rsidRDefault="00BF3266" w:rsidP="00BF3266">
            <w:pPr>
              <w:rPr>
                <w:rFonts w:ascii="Tahoma" w:eastAsia="Times New Roman" w:hAnsi="Tahoma" w:cs="Tahoma"/>
              </w:rPr>
            </w:pPr>
            <w:r w:rsidRPr="00BF3266">
              <w:rPr>
                <w:rFonts w:ascii="Tahoma" w:eastAsia="Times New Roman" w:hAnsi="Tahoma" w:cs="Tahoma"/>
              </w:rPr>
              <w:t>2.</w:t>
            </w:r>
          </w:p>
        </w:tc>
        <w:tc>
          <w:tcPr>
            <w:tcW w:w="2209" w:type="dxa"/>
          </w:tcPr>
          <w:p w14:paraId="2EA71452" w14:textId="2B18CE29" w:rsidR="00BF3266" w:rsidRPr="00BF3266" w:rsidRDefault="00BF3266" w:rsidP="00BF3266">
            <w:pPr>
              <w:rPr>
                <w:rFonts w:ascii="Tahoma" w:eastAsia="Times New Roman" w:hAnsi="Tahoma" w:cs="Tahoma"/>
              </w:rPr>
            </w:pPr>
            <w:r w:rsidRPr="00BF3266">
              <w:rPr>
                <w:rFonts w:ascii="Tahoma" w:eastAsia="Times New Roman" w:hAnsi="Tahoma" w:cs="Tahoma"/>
              </w:rPr>
              <w:t>Любые виды работ производственного характера</w:t>
            </w:r>
          </w:p>
        </w:tc>
        <w:tc>
          <w:tcPr>
            <w:tcW w:w="3390" w:type="dxa"/>
          </w:tcPr>
          <w:p w14:paraId="5AC36C7F" w14:textId="71A9D3C2" w:rsidR="00BF3266" w:rsidRPr="00BF3266" w:rsidRDefault="00BF3266" w:rsidP="00BF3266">
            <w:pPr>
              <w:rPr>
                <w:rFonts w:ascii="Tahoma" w:eastAsia="Times New Roman" w:hAnsi="Tahoma" w:cs="Tahoma"/>
              </w:rPr>
            </w:pPr>
            <w:r w:rsidRPr="00BF3266">
              <w:rPr>
                <w:rFonts w:ascii="Tahoma" w:eastAsia="Times New Roman" w:hAnsi="Tahoma" w:cs="Tahoma"/>
              </w:rPr>
              <w:t xml:space="preserve">Персонал Подрядчика обеспечен специальной одеждой, специальной обувью и другими средствами индивидуальной защиты, прошедшими обязательную </w:t>
            </w:r>
            <w:r w:rsidRPr="00BF3266">
              <w:rPr>
                <w:rFonts w:ascii="Tahoma" w:eastAsia="Times New Roman" w:hAnsi="Tahoma" w:cs="Tahoma"/>
              </w:rPr>
              <w:lastRenderedPageBreak/>
              <w:t>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sidRPr="00BF3266">
              <w:rPr>
                <w:rFonts w:ascii="Tahoma" w:eastAsia="Times New Roman" w:hAnsi="Tahoma" w:cs="Tahoma"/>
              </w:rPr>
              <w:br/>
            </w:r>
            <w:r w:rsidRPr="00BF3266">
              <w:rPr>
                <w:rFonts w:ascii="Tahoma" w:eastAsia="Times New Roman" w:hAnsi="Tahoma" w:cs="Tahoma"/>
              </w:rPr>
              <w:br/>
              <w:t>ст. 221 Трудового кодекса Российской Федерации;</w:t>
            </w:r>
            <w:r w:rsidRPr="00BF3266">
              <w:rPr>
                <w:rFonts w:ascii="Tahoma" w:eastAsia="Times New Roman" w:hAnsi="Tahoma" w:cs="Tahoma"/>
              </w:rPr>
              <w:b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3445" w:type="dxa"/>
          </w:tcPr>
          <w:p w14:paraId="162634C2" w14:textId="1B2DA3A7" w:rsidR="00BF3266" w:rsidRPr="00BF3266" w:rsidRDefault="00BF3266" w:rsidP="00BF3266">
            <w:pPr>
              <w:rPr>
                <w:rFonts w:ascii="Tahoma" w:eastAsia="Times New Roman" w:hAnsi="Tahoma" w:cs="Tahoma"/>
              </w:rPr>
            </w:pPr>
            <w:r w:rsidRPr="00BF3266">
              <w:rPr>
                <w:rFonts w:ascii="Tahoma" w:eastAsia="Times New Roman" w:hAnsi="Tahoma" w:cs="Tahoma"/>
              </w:rPr>
              <w:lastRenderedPageBreak/>
              <w:t xml:space="preserve">Работники подрядчика обеспечены специальной одеждой, специальной обувью и другими СИЗ для защиты от ВиОПФ, которые соответствуют виду и </w:t>
            </w:r>
            <w:r w:rsidRPr="00BF3266">
              <w:rPr>
                <w:rFonts w:ascii="Tahoma" w:eastAsia="Times New Roman" w:hAnsi="Tahoma" w:cs="Tahoma"/>
              </w:rPr>
              <w:lastRenderedPageBreak/>
              <w:t>характеру выполняемых работ.</w:t>
            </w:r>
            <w:r w:rsidRPr="00BF3266">
              <w:rPr>
                <w:rFonts w:ascii="Tahoma" w:eastAsia="Times New Roman" w:hAnsi="Tahoma" w:cs="Tahoma"/>
              </w:rPr>
              <w:br/>
              <w:t>Подрядчик обеспечивает наличие на специальной одежде своих работников нашивок с надписью, содержащей наименование организации Подрядчика.</w:t>
            </w:r>
          </w:p>
        </w:tc>
        <w:tc>
          <w:tcPr>
            <w:tcW w:w="4820" w:type="dxa"/>
          </w:tcPr>
          <w:p w14:paraId="52C2AA2D" w14:textId="40EBFFFB" w:rsidR="00BF3266" w:rsidRPr="00BF3266" w:rsidRDefault="00BF3266" w:rsidP="00BF3266">
            <w:pPr>
              <w:rPr>
                <w:rFonts w:ascii="Tahoma" w:eastAsia="Times New Roman" w:hAnsi="Tahoma" w:cs="Tahoma"/>
              </w:rPr>
            </w:pPr>
            <w:r w:rsidRPr="00BF3266">
              <w:rPr>
                <w:rFonts w:ascii="Tahoma" w:eastAsia="Times New Roman" w:hAnsi="Tahoma" w:cs="Tahoma"/>
              </w:rPr>
              <w:lastRenderedPageBreak/>
              <w:t xml:space="preserve">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w:t>
            </w:r>
            <w:r w:rsidRPr="00BF3266">
              <w:rPr>
                <w:rFonts w:ascii="Tahoma" w:eastAsia="Times New Roman" w:hAnsi="Tahoma" w:cs="Tahoma"/>
              </w:rPr>
              <w:lastRenderedPageBreak/>
              <w:t>индивидуальной защиты) на предполагаемом участке проведения работ</w:t>
            </w:r>
          </w:p>
        </w:tc>
      </w:tr>
      <w:tr w:rsidR="00BF3266" w:rsidRPr="00815A7E" w14:paraId="3BCA60AA" w14:textId="77777777" w:rsidTr="00BF3266">
        <w:trPr>
          <w:trHeight w:val="683"/>
        </w:trPr>
        <w:tc>
          <w:tcPr>
            <w:tcW w:w="961" w:type="dxa"/>
            <w:vMerge w:val="restart"/>
          </w:tcPr>
          <w:p w14:paraId="611B7E8E" w14:textId="36E03237" w:rsidR="00BF3266" w:rsidRPr="00815A7E" w:rsidRDefault="00BF3266" w:rsidP="00BF3266">
            <w:pPr>
              <w:rPr>
                <w:rFonts w:ascii="Tahoma" w:eastAsia="Times New Roman" w:hAnsi="Tahoma" w:cs="Tahoma"/>
              </w:rPr>
            </w:pPr>
            <w:r w:rsidRPr="00815A7E">
              <w:rPr>
                <w:rFonts w:ascii="Tahoma" w:eastAsia="Times New Roman" w:hAnsi="Tahoma" w:cs="Tahoma"/>
              </w:rPr>
              <w:lastRenderedPageBreak/>
              <w:t>3</w:t>
            </w:r>
          </w:p>
        </w:tc>
        <w:tc>
          <w:tcPr>
            <w:tcW w:w="2209" w:type="dxa"/>
            <w:vMerge w:val="restart"/>
          </w:tcPr>
          <w:p w14:paraId="76D3071E" w14:textId="22F8FD8C" w:rsidR="00BF3266" w:rsidRPr="00815A7E" w:rsidRDefault="00BF3266" w:rsidP="00BF3266">
            <w:pPr>
              <w:rPr>
                <w:rFonts w:ascii="Tahoma" w:eastAsia="Times New Roman" w:hAnsi="Tahoma" w:cs="Tahoma"/>
              </w:rPr>
            </w:pPr>
            <w:r w:rsidRPr="00815A7E">
              <w:rPr>
                <w:rFonts w:ascii="Tahoma" w:eastAsia="Times New Roman" w:hAnsi="Tahoma" w:cs="Tahoma"/>
              </w:rPr>
              <w:t>Работы на высоте</w:t>
            </w:r>
          </w:p>
        </w:tc>
        <w:tc>
          <w:tcPr>
            <w:tcW w:w="3390" w:type="dxa"/>
          </w:tcPr>
          <w:p w14:paraId="18C4FB91" w14:textId="6364C134" w:rsidR="00BF3266" w:rsidRPr="00815A7E" w:rsidRDefault="00BF3266" w:rsidP="00BF3266">
            <w:pPr>
              <w:rPr>
                <w:rFonts w:ascii="Tahoma" w:eastAsia="Times New Roman" w:hAnsi="Tahoma" w:cs="Tahoma"/>
              </w:rPr>
            </w:pPr>
            <w:r w:rsidRPr="00815A7E">
              <w:rPr>
                <w:rFonts w:ascii="Tahoma" w:hAnsi="Tahoma" w:cs="Tahoma"/>
                <w:color w:val="000000"/>
              </w:rPr>
              <w:t>Приказ Минтруда России от 16.11.2020 № 782н "Об утверждении правил по охране труда при работе на высоте"</w:t>
            </w:r>
          </w:p>
        </w:tc>
        <w:tc>
          <w:tcPr>
            <w:tcW w:w="3445" w:type="dxa"/>
          </w:tcPr>
          <w:p w14:paraId="57F3B248" w14:textId="2B54C6C0" w:rsidR="00BF3266" w:rsidRPr="00815A7E" w:rsidRDefault="00BF3266" w:rsidP="00BF3266">
            <w:pPr>
              <w:rPr>
                <w:rFonts w:ascii="Tahoma" w:eastAsia="Times New Roman" w:hAnsi="Tahoma" w:cs="Tahoma"/>
              </w:rPr>
            </w:pPr>
            <w:r w:rsidRPr="00815A7E">
              <w:rPr>
                <w:rFonts w:ascii="Tahoma" w:hAnsi="Tahoma" w:cs="Tahoma"/>
                <w:color w:val="000000"/>
              </w:rPr>
              <w:t>1.1 Заверенная копия приказа "</w:t>
            </w:r>
            <w:r w:rsidRPr="00815A7E">
              <w:rPr>
                <w:rFonts w:ascii="Tahoma" w:hAnsi="Tahoma" w:cs="Tahoma"/>
              </w:rPr>
              <w:t xml:space="preserve">О назначении ответственных лиц за организацию и безопасное проведение работ на высоте".  </w:t>
            </w:r>
            <w:r w:rsidRPr="00815A7E">
              <w:rPr>
                <w:rFonts w:ascii="Tahoma" w:hAnsi="Tahoma" w:cs="Tahoma"/>
                <w:color w:val="00B050"/>
              </w:rPr>
              <w:t xml:space="preserve">                              </w:t>
            </w:r>
            <w:r w:rsidRPr="00815A7E">
              <w:rPr>
                <w:rFonts w:ascii="Tahoma" w:hAnsi="Tahoma" w:cs="Tahoma"/>
              </w:rPr>
              <w:t>1.2</w:t>
            </w:r>
            <w:r w:rsidRPr="00815A7E">
              <w:rPr>
                <w:rFonts w:ascii="Tahoma" w:hAnsi="Tahoma" w:cs="Tahoma"/>
                <w:color w:val="000000"/>
              </w:rPr>
              <w:t>. Удостоверения/протоколы работников о пройденном обучении по работам на высоте.                                               1.3. ППР (план производства работ) на высоте на объекте заказчика.</w:t>
            </w:r>
          </w:p>
        </w:tc>
        <w:tc>
          <w:tcPr>
            <w:tcW w:w="4820" w:type="dxa"/>
          </w:tcPr>
          <w:p w14:paraId="3B0B4E5F" w14:textId="6E598BF0" w:rsidR="00BF3266" w:rsidRPr="00815A7E" w:rsidRDefault="00BF3266" w:rsidP="00BF3266">
            <w:pPr>
              <w:rPr>
                <w:rFonts w:ascii="Tahoma" w:eastAsia="Times New Roman" w:hAnsi="Tahoma" w:cs="Tahoma"/>
              </w:rPr>
            </w:pPr>
            <w:r w:rsidRPr="00815A7E">
              <w:rPr>
                <w:rFonts w:ascii="Tahoma" w:hAnsi="Tahoma" w:cs="Tahoma"/>
                <w:color w:val="000000"/>
              </w:rPr>
              <w:t>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3 группа безопасности у ответственных руководителей работ.</w:t>
            </w:r>
            <w:r w:rsidRPr="00815A7E">
              <w:rPr>
                <w:rFonts w:ascii="Tahoma" w:hAnsi="Tahoma" w:cs="Tahoma"/>
                <w:color w:val="FF0000"/>
              </w:rPr>
              <w:t xml:space="preserve">    </w:t>
            </w:r>
            <w:r w:rsidRPr="00815A7E">
              <w:rPr>
                <w:rFonts w:ascii="Tahoma" w:hAnsi="Tahoma" w:cs="Tahoma"/>
                <w:color w:val="000000"/>
              </w:rPr>
              <w:t xml:space="preserve">                        </w:t>
            </w:r>
            <w:r w:rsidRPr="00815A7E">
              <w:rPr>
                <w:rFonts w:ascii="Tahoma" w:hAnsi="Tahoma" w:cs="Tahoma"/>
                <w:color w:val="000000"/>
              </w:rPr>
              <w:br/>
            </w:r>
            <w:r w:rsidRPr="00815A7E">
              <w:rPr>
                <w:rFonts w:ascii="Tahoma" w:hAnsi="Tahoma" w:cs="Tahoma"/>
                <w:color w:val="000000"/>
                <w:u w:val="single"/>
              </w:rPr>
              <w:t xml:space="preserve">При работах со средствами подмащивания: прототокол (удостоверение) проверки знаний требований охраны труда при выполнении работ на высоте со средствами подмащивания </w:t>
            </w:r>
          </w:p>
        </w:tc>
      </w:tr>
      <w:tr w:rsidR="00BF3266" w:rsidRPr="00815A7E" w14:paraId="3529FF62" w14:textId="77777777" w:rsidTr="00BF3266">
        <w:trPr>
          <w:trHeight w:val="683"/>
        </w:trPr>
        <w:tc>
          <w:tcPr>
            <w:tcW w:w="961" w:type="dxa"/>
            <w:vMerge/>
          </w:tcPr>
          <w:p w14:paraId="6F8E1A94" w14:textId="77777777" w:rsidR="00BF3266" w:rsidRPr="00815A7E" w:rsidRDefault="00BF3266" w:rsidP="00BF3266">
            <w:pPr>
              <w:rPr>
                <w:rFonts w:ascii="Tahoma" w:eastAsia="Times New Roman" w:hAnsi="Tahoma" w:cs="Tahoma"/>
              </w:rPr>
            </w:pPr>
          </w:p>
        </w:tc>
        <w:tc>
          <w:tcPr>
            <w:tcW w:w="2209" w:type="dxa"/>
            <w:vMerge/>
          </w:tcPr>
          <w:p w14:paraId="399E8D16" w14:textId="77777777" w:rsidR="00BF3266" w:rsidRPr="00815A7E" w:rsidRDefault="00BF3266" w:rsidP="00BF3266">
            <w:pPr>
              <w:rPr>
                <w:rFonts w:ascii="Tahoma" w:eastAsia="Times New Roman" w:hAnsi="Tahoma" w:cs="Tahoma"/>
              </w:rPr>
            </w:pPr>
          </w:p>
        </w:tc>
        <w:tc>
          <w:tcPr>
            <w:tcW w:w="3390" w:type="dxa"/>
          </w:tcPr>
          <w:p w14:paraId="12975F6F" w14:textId="65D55028" w:rsidR="00BF3266" w:rsidRPr="00815A7E" w:rsidRDefault="00BF3266" w:rsidP="00BF3266">
            <w:pPr>
              <w:rPr>
                <w:rFonts w:ascii="Tahoma" w:eastAsia="Times New Roman" w:hAnsi="Tahoma" w:cs="Tahoma"/>
              </w:rPr>
            </w:pPr>
            <w:r w:rsidRPr="00815A7E">
              <w:rPr>
                <w:rFonts w:ascii="Tahoma" w:hAnsi="Tahoma" w:cs="Tahoma"/>
              </w:rPr>
              <w:t xml:space="preserve">Порядок об организации и проведении работ повышенной опасности в АО «КРП» </w:t>
            </w:r>
          </w:p>
        </w:tc>
        <w:tc>
          <w:tcPr>
            <w:tcW w:w="3445" w:type="dxa"/>
          </w:tcPr>
          <w:p w14:paraId="5434E204" w14:textId="4370FC60" w:rsidR="00BF3266" w:rsidRPr="00815A7E" w:rsidRDefault="00BF3266" w:rsidP="00BF3266">
            <w:pPr>
              <w:rPr>
                <w:rFonts w:ascii="Tahoma" w:eastAsia="Times New Roman" w:hAnsi="Tahoma" w:cs="Tahoma"/>
              </w:rPr>
            </w:pPr>
            <w:r w:rsidRPr="00815A7E">
              <w:rPr>
                <w:rFonts w:ascii="Tahoma" w:hAnsi="Tahoma" w:cs="Tahoma"/>
              </w:rPr>
              <w:t xml:space="preserve">Прохождение тестирования по вопросам проведения работ на высоте перед вводным инструктажем у Заказчика. </w:t>
            </w:r>
          </w:p>
        </w:tc>
        <w:tc>
          <w:tcPr>
            <w:tcW w:w="4820" w:type="dxa"/>
          </w:tcPr>
          <w:p w14:paraId="0BCF923E" w14:textId="608ED3A7" w:rsidR="00BF3266" w:rsidRPr="00815A7E" w:rsidRDefault="00BF3266" w:rsidP="00BF3266">
            <w:pPr>
              <w:rPr>
                <w:rFonts w:ascii="Tahoma" w:eastAsia="Times New Roman" w:hAnsi="Tahoma" w:cs="Tahoma"/>
              </w:rPr>
            </w:pPr>
            <w:r w:rsidRPr="00815A7E">
              <w:rPr>
                <w:rFonts w:ascii="Tahoma" w:hAnsi="Tahoma" w:cs="Tahoma"/>
              </w:rPr>
              <w:t>Вопросы для тестирования размещены на сайте АО "КРП" / О компании/ Промышленная безопасность, охрана труда</w:t>
            </w:r>
            <w:r w:rsidRPr="00815A7E">
              <w:rPr>
                <w:rFonts w:ascii="Tahoma" w:hAnsi="Tahoma" w:cs="Tahoma"/>
              </w:rPr>
              <w:br/>
            </w:r>
            <w:r w:rsidRPr="00815A7E">
              <w:rPr>
                <w:rFonts w:ascii="Tahoma" w:hAnsi="Tahoma" w:cs="Tahoma"/>
              </w:rPr>
              <w:br/>
            </w:r>
            <w:r w:rsidRPr="00815A7E">
              <w:rPr>
                <w:rFonts w:ascii="Tahoma" w:hAnsi="Tahoma" w:cs="Tahoma"/>
                <w:b/>
                <w:bCs/>
              </w:rPr>
              <w:t>https://krasrp.ru/О компании/ Промышленная безопасность</w:t>
            </w:r>
          </w:p>
        </w:tc>
      </w:tr>
      <w:tr w:rsidR="00691CF5" w:rsidRPr="00815A7E" w14:paraId="0C1BEC3A" w14:textId="77777777" w:rsidTr="00BF3266">
        <w:trPr>
          <w:trHeight w:val="683"/>
        </w:trPr>
        <w:tc>
          <w:tcPr>
            <w:tcW w:w="961" w:type="dxa"/>
            <w:vMerge w:val="restart"/>
          </w:tcPr>
          <w:p w14:paraId="25897131" w14:textId="51F34351" w:rsidR="00691CF5" w:rsidRPr="00815A7E" w:rsidRDefault="00691CF5" w:rsidP="00BF3266">
            <w:pPr>
              <w:rPr>
                <w:rFonts w:ascii="Tahoma" w:eastAsia="Times New Roman" w:hAnsi="Tahoma" w:cs="Tahoma"/>
              </w:rPr>
            </w:pPr>
            <w:r w:rsidRPr="00815A7E">
              <w:rPr>
                <w:rFonts w:ascii="Tahoma" w:eastAsia="Times New Roman" w:hAnsi="Tahoma" w:cs="Tahoma"/>
              </w:rPr>
              <w:t>4</w:t>
            </w:r>
          </w:p>
        </w:tc>
        <w:tc>
          <w:tcPr>
            <w:tcW w:w="2209" w:type="dxa"/>
            <w:vMerge w:val="restart"/>
          </w:tcPr>
          <w:p w14:paraId="24C83846" w14:textId="63B06FD6" w:rsidR="00691CF5" w:rsidRPr="00815A7E" w:rsidRDefault="00691CF5" w:rsidP="00BF3266">
            <w:pPr>
              <w:rPr>
                <w:rFonts w:ascii="Tahoma" w:eastAsia="Times New Roman" w:hAnsi="Tahoma" w:cs="Tahoma"/>
              </w:rPr>
            </w:pPr>
            <w:r w:rsidRPr="00815A7E">
              <w:rPr>
                <w:rFonts w:ascii="Tahoma" w:eastAsia="Times New Roman" w:hAnsi="Tahoma" w:cs="Tahoma"/>
              </w:rPr>
              <w:t>Работы в электроустановках</w:t>
            </w:r>
          </w:p>
        </w:tc>
        <w:tc>
          <w:tcPr>
            <w:tcW w:w="3390" w:type="dxa"/>
          </w:tcPr>
          <w:p w14:paraId="3023963E" w14:textId="3D6B2956" w:rsidR="00691CF5" w:rsidRPr="00815A7E" w:rsidRDefault="00691CF5" w:rsidP="00BF3266">
            <w:pPr>
              <w:rPr>
                <w:rFonts w:ascii="Tahoma" w:eastAsia="Times New Roman" w:hAnsi="Tahoma" w:cs="Tahoma"/>
              </w:rPr>
            </w:pPr>
            <w:r w:rsidRPr="00815A7E">
              <w:rPr>
                <w:rFonts w:ascii="Tahoma" w:hAnsi="Tahoma" w:cs="Tahoma"/>
              </w:rPr>
              <w:t>Приказ Минтруда России от 15.12.2020             № 903н "Об утверждении Правил по охране труда при эксплуатации электроустановок"</w:t>
            </w:r>
          </w:p>
        </w:tc>
        <w:tc>
          <w:tcPr>
            <w:tcW w:w="3445" w:type="dxa"/>
          </w:tcPr>
          <w:p w14:paraId="6047A6EE" w14:textId="531DA0E2" w:rsidR="00691CF5" w:rsidRPr="00815A7E" w:rsidRDefault="00691CF5" w:rsidP="00BF3266">
            <w:pPr>
              <w:rPr>
                <w:rFonts w:ascii="Tahoma" w:eastAsia="Times New Roman" w:hAnsi="Tahoma" w:cs="Tahoma"/>
              </w:rPr>
            </w:pPr>
            <w:r w:rsidRPr="00815A7E">
              <w:rPr>
                <w:rFonts w:ascii="Tahoma" w:hAnsi="Tahoma" w:cs="Tahoma"/>
              </w:rPr>
              <w:t>1. Список персонала Подрядчика, который будет задействован в выполнении работ, с указанием группы по электробезопасности.</w:t>
            </w:r>
            <w:r w:rsidRPr="00815A7E">
              <w:rPr>
                <w:rFonts w:ascii="Tahoma" w:hAnsi="Tahoma" w:cs="Tahoma"/>
              </w:rPr>
              <w:br/>
              <w:t>2. Заверенные копии:</w:t>
            </w:r>
            <w:r w:rsidRPr="00815A7E">
              <w:rPr>
                <w:rFonts w:ascii="Tahoma" w:hAnsi="Tahoma" w:cs="Tahoma"/>
              </w:rPr>
              <w:br/>
              <w:t xml:space="preserve">2.1.Удостоверения работников по проверке знаний правил работы в электроустановках.                                       3. Приказ  о назначении ответственных лиц за безопасное производство работ.    </w:t>
            </w:r>
            <w:r w:rsidRPr="00815A7E">
              <w:rPr>
                <w:rFonts w:ascii="Tahoma" w:hAnsi="Tahoma" w:cs="Tahoma"/>
              </w:rPr>
              <w:br/>
              <w:t xml:space="preserve">4. ППР (план производства работ) при работах в электроустановках на объекте Заказчика.                                                            </w:t>
            </w:r>
          </w:p>
        </w:tc>
        <w:tc>
          <w:tcPr>
            <w:tcW w:w="4820" w:type="dxa"/>
          </w:tcPr>
          <w:p w14:paraId="37DBF392" w14:textId="32B1D35F" w:rsidR="00691CF5" w:rsidRPr="00815A7E" w:rsidRDefault="00691CF5" w:rsidP="00BF3266">
            <w:pPr>
              <w:rPr>
                <w:rFonts w:ascii="Tahoma" w:eastAsia="Times New Roman" w:hAnsi="Tahoma" w:cs="Tahoma"/>
              </w:rPr>
            </w:pPr>
            <w:r w:rsidRPr="00815A7E">
              <w:rPr>
                <w:rFonts w:ascii="Tahoma" w:hAnsi="Tahoma" w:cs="Tahoma"/>
              </w:rPr>
              <w:t xml:space="preserve">Ответственные лица должны иметь:                   • IV группу по электробезопасности - в электроустановках напряжением до 1000В;                • V группу по электробезопасности  в электроустановках напряжением выше 1000В.            Заверенные копии удостоверений работников (электромонтеров) о проверке знаний требований охраны труда при работе в электроустановках - не ниже III группы                                                     </w:t>
            </w:r>
            <w:r w:rsidRPr="00815A7E">
              <w:rPr>
                <w:rFonts w:ascii="Tahoma" w:hAnsi="Tahoma" w:cs="Tahoma"/>
                <w:b/>
                <w:bCs/>
              </w:rPr>
              <w:br/>
              <w:t xml:space="preserve">Касательно п. 4:                                    </w:t>
            </w:r>
            <w:r w:rsidRPr="00815A7E">
              <w:rPr>
                <w:rFonts w:ascii="Tahoma" w:hAnsi="Tahoma" w:cs="Tahoma"/>
                <w:b/>
                <w:bCs/>
              </w:rPr>
              <w:br/>
            </w:r>
            <w:r w:rsidRPr="00815A7E">
              <w:rPr>
                <w:rFonts w:ascii="Tahoma" w:hAnsi="Tahoma" w:cs="Tahoma"/>
              </w:rPr>
              <w:t>ППР</w:t>
            </w:r>
            <w:r w:rsidRPr="00815A7E">
              <w:rPr>
                <w:rFonts w:ascii="Tahoma" w:hAnsi="Tahoma" w:cs="Tahoma"/>
                <w:b/>
                <w:bCs/>
              </w:rPr>
              <w:t xml:space="preserve"> </w:t>
            </w:r>
            <w:r w:rsidRPr="00815A7E">
              <w:rPr>
                <w:rFonts w:ascii="Tahoma" w:hAnsi="Tahoma" w:cs="Tahoma"/>
              </w:rPr>
              <w:t>должен содержать требования по установке и снятию переносных заземлений, а также конкретные места установки заземлений</w:t>
            </w:r>
          </w:p>
        </w:tc>
      </w:tr>
      <w:tr w:rsidR="00691CF5" w:rsidRPr="00815A7E" w14:paraId="514E50D6" w14:textId="77777777" w:rsidTr="00BF3266">
        <w:trPr>
          <w:trHeight w:val="683"/>
        </w:trPr>
        <w:tc>
          <w:tcPr>
            <w:tcW w:w="961" w:type="dxa"/>
            <w:vMerge/>
          </w:tcPr>
          <w:p w14:paraId="6CDA9909" w14:textId="77777777" w:rsidR="00691CF5" w:rsidRPr="00815A7E" w:rsidRDefault="00691CF5" w:rsidP="00691CF5">
            <w:pPr>
              <w:rPr>
                <w:rFonts w:ascii="Tahoma" w:eastAsia="Times New Roman" w:hAnsi="Tahoma" w:cs="Tahoma"/>
              </w:rPr>
            </w:pPr>
          </w:p>
        </w:tc>
        <w:tc>
          <w:tcPr>
            <w:tcW w:w="2209" w:type="dxa"/>
            <w:vMerge/>
          </w:tcPr>
          <w:p w14:paraId="192DE974" w14:textId="77777777" w:rsidR="00691CF5" w:rsidRPr="00815A7E" w:rsidRDefault="00691CF5" w:rsidP="00691CF5">
            <w:pPr>
              <w:rPr>
                <w:rFonts w:ascii="Tahoma" w:eastAsia="Times New Roman" w:hAnsi="Tahoma" w:cs="Tahoma"/>
              </w:rPr>
            </w:pPr>
          </w:p>
        </w:tc>
        <w:tc>
          <w:tcPr>
            <w:tcW w:w="3390" w:type="dxa"/>
          </w:tcPr>
          <w:p w14:paraId="1161D24C" w14:textId="27CEE4ED" w:rsidR="00691CF5" w:rsidRPr="00815A7E" w:rsidRDefault="00691CF5" w:rsidP="00691CF5">
            <w:pPr>
              <w:rPr>
                <w:rFonts w:ascii="Tahoma" w:eastAsia="Times New Roman" w:hAnsi="Tahoma" w:cs="Tahoma"/>
              </w:rPr>
            </w:pPr>
            <w:r w:rsidRPr="00815A7E">
              <w:rPr>
                <w:rFonts w:ascii="Tahoma" w:hAnsi="Tahoma" w:cs="Tahoma"/>
              </w:rPr>
              <w:t xml:space="preserve">Порядок об организации и проведении работ повышенной опасности в АО «КРП» </w:t>
            </w:r>
          </w:p>
        </w:tc>
        <w:tc>
          <w:tcPr>
            <w:tcW w:w="3445" w:type="dxa"/>
          </w:tcPr>
          <w:p w14:paraId="70CD6833" w14:textId="02BF3EF6" w:rsidR="00691CF5" w:rsidRPr="00815A7E" w:rsidRDefault="00691CF5" w:rsidP="00691CF5">
            <w:pPr>
              <w:rPr>
                <w:rFonts w:ascii="Tahoma" w:eastAsia="Times New Roman" w:hAnsi="Tahoma" w:cs="Tahoma"/>
              </w:rPr>
            </w:pPr>
            <w:r w:rsidRPr="00815A7E">
              <w:rPr>
                <w:rFonts w:ascii="Tahoma" w:hAnsi="Tahoma" w:cs="Tahoma"/>
                <w:color w:val="000000"/>
              </w:rPr>
              <w:t>Прохождение тестирования по вопросам проведения работ в электроустановках перед вводным инструктажем у Заказчика.</w:t>
            </w:r>
          </w:p>
        </w:tc>
        <w:tc>
          <w:tcPr>
            <w:tcW w:w="4820" w:type="dxa"/>
          </w:tcPr>
          <w:p w14:paraId="13236E62" w14:textId="40A6EBCA" w:rsidR="00691CF5" w:rsidRPr="00815A7E" w:rsidRDefault="00691CF5" w:rsidP="00691CF5">
            <w:pPr>
              <w:rPr>
                <w:rFonts w:ascii="Tahoma" w:eastAsia="Times New Roman" w:hAnsi="Tahoma" w:cs="Tahoma"/>
              </w:rPr>
            </w:pPr>
            <w:r w:rsidRPr="00815A7E">
              <w:rPr>
                <w:rFonts w:ascii="Tahoma" w:hAnsi="Tahoma" w:cs="Tahoma"/>
              </w:rPr>
              <w:t>Вопросы для тестирования размещены на сайте АО "КРП" по адресу:</w:t>
            </w:r>
            <w:r w:rsidRPr="00815A7E">
              <w:rPr>
                <w:rFonts w:ascii="Tahoma" w:hAnsi="Tahoma" w:cs="Tahoma"/>
              </w:rPr>
              <w:br/>
            </w:r>
            <w:r w:rsidRPr="00815A7E">
              <w:rPr>
                <w:rFonts w:ascii="Tahoma" w:hAnsi="Tahoma" w:cs="Tahoma"/>
              </w:rPr>
              <w:br/>
            </w:r>
            <w:r w:rsidRPr="00815A7E">
              <w:rPr>
                <w:rFonts w:ascii="Tahoma" w:hAnsi="Tahoma" w:cs="Tahoma"/>
                <w:b/>
                <w:bCs/>
              </w:rPr>
              <w:t>https://krasrp.ru/О компании/ Промышленная безопасность</w:t>
            </w:r>
          </w:p>
        </w:tc>
      </w:tr>
    </w:tbl>
    <w:p w14:paraId="6464F3D4" w14:textId="4F5DE5BF" w:rsidR="00691CF5" w:rsidRPr="00815A7E" w:rsidRDefault="00691CF5" w:rsidP="00BC0ED2">
      <w:pPr>
        <w:spacing w:after="0" w:line="240" w:lineRule="auto"/>
        <w:rPr>
          <w:rFonts w:ascii="Tahoma" w:eastAsia="Times New Roman" w:hAnsi="Tahoma" w:cs="Tahoma"/>
        </w:rPr>
      </w:pPr>
    </w:p>
    <w:p w14:paraId="6043BDC8" w14:textId="21D482FE" w:rsidR="00691CF5" w:rsidRPr="00815A7E" w:rsidRDefault="00691CF5" w:rsidP="00BC0ED2">
      <w:pPr>
        <w:spacing w:after="0" w:line="240" w:lineRule="auto"/>
        <w:rPr>
          <w:rFonts w:ascii="Tahoma" w:eastAsia="Times New Roman" w:hAnsi="Tahoma" w:cs="Tahoma"/>
        </w:rPr>
      </w:pPr>
    </w:p>
    <w:p w14:paraId="563DF7CA" w14:textId="77777777" w:rsidR="00691CF5" w:rsidRPr="00815A7E" w:rsidRDefault="00691CF5" w:rsidP="00691CF5">
      <w:pPr>
        <w:rPr>
          <w:rFonts w:ascii="Tahoma" w:eastAsia="Times New Roman" w:hAnsi="Tahoma" w:cs="Tahoma"/>
        </w:rPr>
      </w:pPr>
      <w:r w:rsidRPr="00815A7E">
        <w:rPr>
          <w:rFonts w:ascii="Tahoma" w:eastAsia="Times New Roman" w:hAnsi="Tahoma" w:cs="Tahoma"/>
        </w:rPr>
        <w:br w:type="page"/>
      </w:r>
    </w:p>
    <w:p w14:paraId="2257ECC5" w14:textId="77777777" w:rsidR="00691CF5" w:rsidRPr="00815A7E" w:rsidRDefault="00691CF5" w:rsidP="00691CF5">
      <w:pPr>
        <w:spacing w:after="0" w:line="240" w:lineRule="auto"/>
        <w:jc w:val="right"/>
        <w:rPr>
          <w:rFonts w:ascii="Tahoma" w:hAnsi="Tahoma" w:cs="Tahoma"/>
          <w:szCs w:val="24"/>
        </w:rPr>
        <w:sectPr w:rsidR="00691CF5" w:rsidRPr="00815A7E" w:rsidSect="00691CF5">
          <w:pgSz w:w="16820" w:h="11900" w:orient="landscape"/>
          <w:pgMar w:top="1134" w:right="1134" w:bottom="1418" w:left="851" w:header="720" w:footer="720" w:gutter="0"/>
          <w:cols w:space="720"/>
          <w:docGrid w:linePitch="360"/>
        </w:sectPr>
      </w:pPr>
    </w:p>
    <w:p w14:paraId="736DC8CE" w14:textId="77777777" w:rsidR="00756FEE" w:rsidRPr="00815A7E" w:rsidRDefault="00756FEE" w:rsidP="00756FEE">
      <w:pPr>
        <w:keepNext/>
        <w:tabs>
          <w:tab w:val="center" w:pos="7230"/>
        </w:tabs>
        <w:ind w:firstLine="284"/>
        <w:rPr>
          <w:rFonts w:ascii="Tahoma" w:hAnsi="Tahoma" w:cs="Tahoma"/>
        </w:rPr>
      </w:pPr>
      <w:r w:rsidRPr="00815A7E">
        <w:rPr>
          <w:rFonts w:ascii="Tahoma" w:hAnsi="Tahoma" w:cs="Tahoma"/>
        </w:rPr>
        <w:lastRenderedPageBreak/>
        <w:t>2. Перечень НМД АО «КРП», содержащих требования в области ПБиОТ, которые должны применяться при выполнении работ и/или оказании услуг</w:t>
      </w:r>
    </w:p>
    <w:p w14:paraId="55BD8743" w14:textId="77777777" w:rsidR="00756FEE" w:rsidRPr="00815A7E" w:rsidRDefault="00756FEE" w:rsidP="00756FEE">
      <w:pPr>
        <w:keepNext/>
        <w:tabs>
          <w:tab w:val="center" w:pos="7230"/>
        </w:tabs>
        <w:ind w:firstLine="284"/>
        <w:jc w:val="both"/>
        <w:rPr>
          <w:rFonts w:ascii="Tahoma" w:hAnsi="Tahoma" w:cs="Tahoma"/>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79"/>
        <w:gridCol w:w="2693"/>
      </w:tblGrid>
      <w:tr w:rsidR="00756FEE" w:rsidRPr="00815A7E" w14:paraId="263DC8B9" w14:textId="77777777" w:rsidTr="00240BCD">
        <w:tc>
          <w:tcPr>
            <w:tcW w:w="704" w:type="dxa"/>
            <w:shd w:val="clear" w:color="auto" w:fill="auto"/>
            <w:vAlign w:val="center"/>
          </w:tcPr>
          <w:p w14:paraId="62FAFC11" w14:textId="77777777" w:rsidR="00756FEE" w:rsidRPr="00815A7E" w:rsidRDefault="00756FEE" w:rsidP="00240BCD">
            <w:pPr>
              <w:keepNext/>
              <w:tabs>
                <w:tab w:val="center" w:pos="7230"/>
              </w:tabs>
              <w:ind w:firstLine="24"/>
              <w:jc w:val="center"/>
              <w:rPr>
                <w:rFonts w:ascii="Tahoma" w:hAnsi="Tahoma" w:cs="Tahoma"/>
                <w:b/>
                <w:bCs/>
              </w:rPr>
            </w:pPr>
            <w:r w:rsidRPr="00815A7E">
              <w:rPr>
                <w:rFonts w:ascii="Tahoma" w:hAnsi="Tahoma" w:cs="Tahoma"/>
                <w:b/>
                <w:bCs/>
              </w:rPr>
              <w:t>№</w:t>
            </w:r>
          </w:p>
          <w:p w14:paraId="51A4F323" w14:textId="77777777" w:rsidR="00756FEE" w:rsidRPr="00815A7E" w:rsidRDefault="00756FEE" w:rsidP="00240BCD">
            <w:pPr>
              <w:keepNext/>
              <w:tabs>
                <w:tab w:val="center" w:pos="7230"/>
              </w:tabs>
              <w:ind w:firstLine="24"/>
              <w:jc w:val="center"/>
              <w:rPr>
                <w:rFonts w:ascii="Tahoma" w:hAnsi="Tahoma" w:cs="Tahoma"/>
                <w:b/>
                <w:bCs/>
              </w:rPr>
            </w:pPr>
            <w:r w:rsidRPr="00815A7E">
              <w:rPr>
                <w:rFonts w:ascii="Tahoma" w:hAnsi="Tahoma" w:cs="Tahoma"/>
                <w:b/>
                <w:bCs/>
              </w:rPr>
              <w:t>п/п</w:t>
            </w:r>
          </w:p>
        </w:tc>
        <w:tc>
          <w:tcPr>
            <w:tcW w:w="6379" w:type="dxa"/>
            <w:shd w:val="clear" w:color="auto" w:fill="auto"/>
            <w:vAlign w:val="center"/>
          </w:tcPr>
          <w:p w14:paraId="4010732F" w14:textId="77777777" w:rsidR="00756FEE" w:rsidRPr="00815A7E" w:rsidRDefault="00756FEE" w:rsidP="00240BCD">
            <w:pPr>
              <w:keepNext/>
              <w:tabs>
                <w:tab w:val="center" w:pos="7230"/>
              </w:tabs>
              <w:ind w:firstLine="35"/>
              <w:jc w:val="center"/>
              <w:rPr>
                <w:rFonts w:ascii="Tahoma" w:hAnsi="Tahoma" w:cs="Tahoma"/>
                <w:b/>
                <w:bCs/>
              </w:rPr>
            </w:pPr>
            <w:r w:rsidRPr="00815A7E">
              <w:rPr>
                <w:rFonts w:ascii="Tahoma" w:hAnsi="Tahoma" w:cs="Tahoma"/>
                <w:b/>
                <w:bCs/>
              </w:rPr>
              <w:t>Индекс и наименование документа</w:t>
            </w:r>
          </w:p>
        </w:tc>
        <w:tc>
          <w:tcPr>
            <w:tcW w:w="2693" w:type="dxa"/>
            <w:shd w:val="clear" w:color="auto" w:fill="auto"/>
            <w:vAlign w:val="center"/>
          </w:tcPr>
          <w:p w14:paraId="521FBA60" w14:textId="77777777" w:rsidR="00756FEE" w:rsidRPr="00815A7E" w:rsidRDefault="00756FEE" w:rsidP="00240BCD">
            <w:pPr>
              <w:keepNext/>
              <w:tabs>
                <w:tab w:val="center" w:pos="7230"/>
              </w:tabs>
              <w:ind w:firstLine="31"/>
              <w:jc w:val="center"/>
              <w:rPr>
                <w:rFonts w:ascii="Tahoma" w:hAnsi="Tahoma" w:cs="Tahoma"/>
                <w:b/>
                <w:bCs/>
              </w:rPr>
            </w:pPr>
            <w:r w:rsidRPr="00815A7E">
              <w:rPr>
                <w:rFonts w:ascii="Tahoma" w:hAnsi="Tahoma" w:cs="Tahoma"/>
                <w:b/>
                <w:bCs/>
              </w:rPr>
              <w:t>Примечание</w:t>
            </w:r>
          </w:p>
        </w:tc>
      </w:tr>
      <w:tr w:rsidR="00756FEE" w:rsidRPr="00815A7E" w14:paraId="7F126594" w14:textId="77777777" w:rsidTr="00240BCD">
        <w:trPr>
          <w:trHeight w:val="793"/>
        </w:trPr>
        <w:tc>
          <w:tcPr>
            <w:tcW w:w="704" w:type="dxa"/>
            <w:shd w:val="clear" w:color="auto" w:fill="auto"/>
          </w:tcPr>
          <w:p w14:paraId="2B4A1E80" w14:textId="77777777" w:rsidR="00756FEE" w:rsidRPr="00815A7E" w:rsidRDefault="00756FEE" w:rsidP="00240BCD">
            <w:pPr>
              <w:keepNext/>
              <w:tabs>
                <w:tab w:val="center" w:pos="7230"/>
              </w:tabs>
              <w:ind w:firstLine="166"/>
              <w:rPr>
                <w:rFonts w:ascii="Tahoma" w:hAnsi="Tahoma" w:cs="Tahoma"/>
                <w:bCs/>
                <w:lang w:val="en-US"/>
              </w:rPr>
            </w:pPr>
            <w:r w:rsidRPr="00815A7E">
              <w:rPr>
                <w:rFonts w:ascii="Tahoma" w:hAnsi="Tahoma" w:cs="Tahoma"/>
                <w:bCs/>
                <w:lang w:val="en-US"/>
              </w:rPr>
              <w:t>1</w:t>
            </w:r>
          </w:p>
        </w:tc>
        <w:tc>
          <w:tcPr>
            <w:tcW w:w="6379" w:type="dxa"/>
            <w:shd w:val="clear" w:color="auto" w:fill="auto"/>
          </w:tcPr>
          <w:p w14:paraId="5580DE4E" w14:textId="77777777" w:rsidR="00756FEE" w:rsidRPr="00815A7E" w:rsidRDefault="00756FEE" w:rsidP="00240BCD">
            <w:pPr>
              <w:keepNext/>
              <w:tabs>
                <w:tab w:val="center" w:pos="7230"/>
              </w:tabs>
              <w:ind w:firstLine="35"/>
              <w:rPr>
                <w:rFonts w:ascii="Tahoma" w:hAnsi="Tahoma" w:cs="Tahoma"/>
                <w:bCs/>
              </w:rPr>
            </w:pPr>
            <w:r w:rsidRPr="00815A7E">
              <w:rPr>
                <w:rFonts w:ascii="Tahoma" w:hAnsi="Tahoma" w:cs="Tahoma"/>
                <w:bCs/>
              </w:rPr>
              <w:t xml:space="preserve">Кардинальные правила безопасности труда в АО «КРП» </w:t>
            </w:r>
          </w:p>
        </w:tc>
        <w:tc>
          <w:tcPr>
            <w:tcW w:w="2693" w:type="dxa"/>
            <w:shd w:val="clear" w:color="auto" w:fill="auto"/>
          </w:tcPr>
          <w:p w14:paraId="4BDD2CF4" w14:textId="77777777" w:rsidR="00756FEE" w:rsidRPr="00815A7E" w:rsidRDefault="00756FEE" w:rsidP="00240BCD">
            <w:pPr>
              <w:keepNext/>
              <w:tabs>
                <w:tab w:val="center" w:pos="7230"/>
              </w:tabs>
              <w:ind w:firstLine="78"/>
              <w:rPr>
                <w:rFonts w:ascii="Tahoma" w:hAnsi="Tahoma" w:cs="Tahoma"/>
                <w:b/>
                <w:bCs/>
              </w:rPr>
            </w:pPr>
            <w:r w:rsidRPr="00815A7E">
              <w:rPr>
                <w:rFonts w:ascii="Tahoma" w:eastAsia="Times New Roman" w:hAnsi="Tahoma" w:cs="Tahoma"/>
                <w:bCs/>
                <w:lang w:eastAsia="ru-RU"/>
              </w:rPr>
              <w:t xml:space="preserve">Размещено на сайте АО «КРП» </w:t>
            </w:r>
            <w:hyperlink r:id="rId8" w:history="1">
              <w:r w:rsidRPr="00815A7E">
                <w:rPr>
                  <w:rFonts w:ascii="Tahoma" w:eastAsia="Times New Roman" w:hAnsi="Tahoma" w:cs="Tahoma"/>
                  <w:bCs/>
                  <w:color w:val="0563C1"/>
                  <w:u w:val="single"/>
                  <w:lang w:eastAsia="ru-RU"/>
                </w:rPr>
                <w:t>www.krasrp.ru</w:t>
              </w:r>
            </w:hyperlink>
          </w:p>
        </w:tc>
      </w:tr>
      <w:tr w:rsidR="00756FEE" w:rsidRPr="00815A7E" w14:paraId="677B1156" w14:textId="77777777" w:rsidTr="00240BCD">
        <w:trPr>
          <w:trHeight w:val="988"/>
        </w:trPr>
        <w:tc>
          <w:tcPr>
            <w:tcW w:w="704" w:type="dxa"/>
            <w:shd w:val="clear" w:color="auto" w:fill="auto"/>
          </w:tcPr>
          <w:p w14:paraId="7FCFCFE7" w14:textId="77777777" w:rsidR="00756FEE" w:rsidRPr="00815A7E" w:rsidRDefault="00756FEE" w:rsidP="00240BCD">
            <w:pPr>
              <w:keepNext/>
              <w:tabs>
                <w:tab w:val="center" w:pos="7230"/>
              </w:tabs>
              <w:ind w:firstLine="166"/>
              <w:rPr>
                <w:rFonts w:ascii="Tahoma" w:hAnsi="Tahoma" w:cs="Tahoma"/>
                <w:bCs/>
                <w:lang w:val="en-US"/>
              </w:rPr>
            </w:pPr>
            <w:r w:rsidRPr="00815A7E">
              <w:rPr>
                <w:rFonts w:ascii="Tahoma" w:hAnsi="Tahoma" w:cs="Tahoma"/>
                <w:bCs/>
                <w:lang w:val="en-US"/>
              </w:rPr>
              <w:t>2</w:t>
            </w:r>
          </w:p>
        </w:tc>
        <w:tc>
          <w:tcPr>
            <w:tcW w:w="6379" w:type="dxa"/>
            <w:shd w:val="clear" w:color="auto" w:fill="auto"/>
          </w:tcPr>
          <w:p w14:paraId="6267DBE8" w14:textId="77777777" w:rsidR="00756FEE" w:rsidRPr="00815A7E" w:rsidRDefault="00756FEE" w:rsidP="00240BCD">
            <w:pPr>
              <w:keepNext/>
              <w:tabs>
                <w:tab w:val="center" w:pos="7230"/>
              </w:tabs>
              <w:ind w:firstLine="35"/>
              <w:rPr>
                <w:rFonts w:ascii="Tahoma" w:hAnsi="Tahoma" w:cs="Tahoma"/>
                <w:bCs/>
              </w:rPr>
            </w:pPr>
            <w:r w:rsidRPr="00815A7E">
              <w:rPr>
                <w:rFonts w:ascii="Tahoma" w:hAnsi="Tahoma" w:cs="Tahoma"/>
                <w:bCs/>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693" w:type="dxa"/>
            <w:shd w:val="clear" w:color="auto" w:fill="auto"/>
          </w:tcPr>
          <w:p w14:paraId="456C5163" w14:textId="77777777" w:rsidR="00756FEE" w:rsidRPr="00815A7E" w:rsidRDefault="00756FEE" w:rsidP="00240BCD">
            <w:pPr>
              <w:keepNext/>
              <w:tabs>
                <w:tab w:val="center" w:pos="7230"/>
              </w:tabs>
              <w:ind w:firstLine="78"/>
              <w:rPr>
                <w:rFonts w:ascii="Tahoma" w:hAnsi="Tahoma" w:cs="Tahoma"/>
                <w:b/>
                <w:bCs/>
              </w:rPr>
            </w:pPr>
            <w:r w:rsidRPr="00815A7E">
              <w:rPr>
                <w:rFonts w:ascii="Tahoma" w:eastAsia="Times New Roman" w:hAnsi="Tahoma" w:cs="Tahoma"/>
                <w:bCs/>
                <w:lang w:eastAsia="ru-RU"/>
              </w:rPr>
              <w:t xml:space="preserve">Размещено на сайте АО «КРП» </w:t>
            </w:r>
            <w:hyperlink r:id="rId9" w:history="1">
              <w:r w:rsidRPr="00815A7E">
                <w:rPr>
                  <w:rFonts w:ascii="Tahoma" w:eastAsia="Times New Roman" w:hAnsi="Tahoma" w:cs="Tahoma"/>
                  <w:bCs/>
                  <w:color w:val="0563C1"/>
                  <w:u w:val="single"/>
                  <w:lang w:eastAsia="ru-RU"/>
                </w:rPr>
                <w:t>www.krasrp.ru</w:t>
              </w:r>
            </w:hyperlink>
          </w:p>
        </w:tc>
      </w:tr>
      <w:tr w:rsidR="00756FEE" w:rsidRPr="00815A7E" w14:paraId="7F0CFD6B" w14:textId="77777777" w:rsidTr="00240BCD">
        <w:tc>
          <w:tcPr>
            <w:tcW w:w="704" w:type="dxa"/>
            <w:shd w:val="clear" w:color="auto" w:fill="auto"/>
          </w:tcPr>
          <w:p w14:paraId="7755104B" w14:textId="77777777" w:rsidR="00756FEE" w:rsidRPr="00815A7E" w:rsidRDefault="00756FEE" w:rsidP="00240BCD">
            <w:pPr>
              <w:keepNext/>
              <w:tabs>
                <w:tab w:val="center" w:pos="7230"/>
              </w:tabs>
              <w:ind w:firstLine="166"/>
              <w:rPr>
                <w:rFonts w:ascii="Tahoma" w:hAnsi="Tahoma" w:cs="Tahoma"/>
                <w:bCs/>
                <w:lang w:val="en-US"/>
              </w:rPr>
            </w:pPr>
            <w:r w:rsidRPr="00815A7E">
              <w:rPr>
                <w:rFonts w:ascii="Tahoma" w:hAnsi="Tahoma" w:cs="Tahoma"/>
                <w:bCs/>
                <w:lang w:val="en-US"/>
              </w:rPr>
              <w:t>3</w:t>
            </w:r>
          </w:p>
        </w:tc>
        <w:tc>
          <w:tcPr>
            <w:tcW w:w="6379" w:type="dxa"/>
            <w:shd w:val="clear" w:color="auto" w:fill="auto"/>
          </w:tcPr>
          <w:p w14:paraId="155EF759" w14:textId="77777777" w:rsidR="00756FEE" w:rsidRPr="00815A7E" w:rsidRDefault="00756FEE" w:rsidP="00240BCD">
            <w:pPr>
              <w:keepNext/>
              <w:tabs>
                <w:tab w:val="center" w:pos="7230"/>
              </w:tabs>
              <w:ind w:firstLine="35"/>
              <w:rPr>
                <w:rFonts w:ascii="Tahoma" w:hAnsi="Tahoma" w:cs="Tahoma"/>
                <w:bCs/>
              </w:rPr>
            </w:pPr>
            <w:r w:rsidRPr="00815A7E">
              <w:rPr>
                <w:rFonts w:ascii="Tahoma" w:hAnsi="Tahoma" w:cs="Tahoma"/>
                <w:bCs/>
              </w:rPr>
              <w:t>Положение о проведении контроля трезвости в АО «КРП»</w:t>
            </w:r>
          </w:p>
        </w:tc>
        <w:tc>
          <w:tcPr>
            <w:tcW w:w="2693" w:type="dxa"/>
            <w:shd w:val="clear" w:color="auto" w:fill="auto"/>
          </w:tcPr>
          <w:p w14:paraId="7743CC99" w14:textId="77777777" w:rsidR="00756FEE" w:rsidRPr="00815A7E" w:rsidRDefault="00756FEE" w:rsidP="00240BCD">
            <w:pPr>
              <w:keepNext/>
              <w:tabs>
                <w:tab w:val="center" w:pos="7230"/>
              </w:tabs>
              <w:ind w:firstLine="78"/>
              <w:rPr>
                <w:rFonts w:ascii="Tahoma" w:hAnsi="Tahoma" w:cs="Tahoma"/>
                <w:b/>
                <w:bCs/>
              </w:rPr>
            </w:pPr>
            <w:r w:rsidRPr="00815A7E">
              <w:rPr>
                <w:rFonts w:ascii="Tahoma" w:eastAsia="Times New Roman" w:hAnsi="Tahoma" w:cs="Tahoma"/>
                <w:bCs/>
                <w:lang w:eastAsia="ru-RU"/>
              </w:rPr>
              <w:t xml:space="preserve">Размещено на сайте АО «КРП» </w:t>
            </w:r>
            <w:hyperlink r:id="rId10" w:history="1">
              <w:r w:rsidRPr="00815A7E">
                <w:rPr>
                  <w:rFonts w:ascii="Tahoma" w:eastAsia="Times New Roman" w:hAnsi="Tahoma" w:cs="Tahoma"/>
                  <w:bCs/>
                  <w:color w:val="0563C1"/>
                  <w:u w:val="single"/>
                  <w:lang w:eastAsia="ru-RU"/>
                </w:rPr>
                <w:t>www.krasrp.ru</w:t>
              </w:r>
            </w:hyperlink>
          </w:p>
        </w:tc>
      </w:tr>
      <w:tr w:rsidR="00756FEE" w:rsidRPr="00815A7E" w14:paraId="3DBD6535" w14:textId="77777777" w:rsidTr="00240BCD">
        <w:trPr>
          <w:trHeight w:val="1435"/>
        </w:trPr>
        <w:tc>
          <w:tcPr>
            <w:tcW w:w="704" w:type="dxa"/>
            <w:shd w:val="clear" w:color="auto" w:fill="auto"/>
          </w:tcPr>
          <w:p w14:paraId="3062EB2E" w14:textId="77777777" w:rsidR="00756FEE" w:rsidRPr="00815A7E" w:rsidRDefault="00756FEE" w:rsidP="00240BCD">
            <w:pPr>
              <w:keepNext/>
              <w:tabs>
                <w:tab w:val="center" w:pos="7230"/>
              </w:tabs>
              <w:ind w:firstLine="166"/>
              <w:rPr>
                <w:rFonts w:ascii="Tahoma" w:hAnsi="Tahoma" w:cs="Tahoma"/>
                <w:bCs/>
                <w:lang w:val="en-US"/>
              </w:rPr>
            </w:pPr>
            <w:r w:rsidRPr="00815A7E">
              <w:rPr>
                <w:rFonts w:ascii="Tahoma" w:hAnsi="Tahoma" w:cs="Tahoma"/>
                <w:bCs/>
                <w:lang w:val="en-US"/>
              </w:rPr>
              <w:t>4</w:t>
            </w:r>
          </w:p>
        </w:tc>
        <w:tc>
          <w:tcPr>
            <w:tcW w:w="6379" w:type="dxa"/>
            <w:shd w:val="clear" w:color="auto" w:fill="auto"/>
          </w:tcPr>
          <w:p w14:paraId="5DE5208C" w14:textId="77777777" w:rsidR="00756FEE" w:rsidRPr="00815A7E" w:rsidRDefault="00756FEE" w:rsidP="00240BCD">
            <w:pPr>
              <w:keepNext/>
              <w:tabs>
                <w:tab w:val="center" w:pos="7230"/>
              </w:tabs>
              <w:ind w:firstLine="35"/>
              <w:rPr>
                <w:rFonts w:ascii="Tahoma" w:hAnsi="Tahoma" w:cs="Tahoma"/>
                <w:bCs/>
              </w:rPr>
            </w:pPr>
            <w:r w:rsidRPr="00815A7E">
              <w:rPr>
                <w:rFonts w:ascii="Tahoma" w:hAnsi="Tahoma" w:cs="Tahoma"/>
                <w:bCs/>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693" w:type="dxa"/>
            <w:shd w:val="clear" w:color="auto" w:fill="auto"/>
          </w:tcPr>
          <w:p w14:paraId="3A1E76B9" w14:textId="77777777" w:rsidR="00756FEE" w:rsidRPr="00815A7E" w:rsidRDefault="00756FEE" w:rsidP="00240BCD">
            <w:pPr>
              <w:keepNext/>
              <w:tabs>
                <w:tab w:val="center" w:pos="7230"/>
              </w:tabs>
              <w:ind w:firstLine="78"/>
              <w:rPr>
                <w:rFonts w:ascii="Tahoma" w:hAnsi="Tahoma" w:cs="Tahoma"/>
                <w:b/>
                <w:bCs/>
              </w:rPr>
            </w:pPr>
            <w:r w:rsidRPr="00815A7E">
              <w:rPr>
                <w:rFonts w:ascii="Tahoma" w:eastAsia="Times New Roman" w:hAnsi="Tahoma" w:cs="Tahoma"/>
                <w:bCs/>
                <w:lang w:eastAsia="ru-RU"/>
              </w:rPr>
              <w:t xml:space="preserve">Размещено на сайте АО «КРП» </w:t>
            </w:r>
            <w:hyperlink r:id="rId11" w:history="1">
              <w:r w:rsidRPr="00815A7E">
                <w:rPr>
                  <w:rFonts w:ascii="Tahoma" w:eastAsia="Times New Roman" w:hAnsi="Tahoma" w:cs="Tahoma"/>
                  <w:bCs/>
                  <w:color w:val="0563C1"/>
                  <w:u w:val="single"/>
                  <w:lang w:eastAsia="ru-RU"/>
                </w:rPr>
                <w:t>www.krasrp.ru</w:t>
              </w:r>
            </w:hyperlink>
          </w:p>
        </w:tc>
      </w:tr>
      <w:tr w:rsidR="00756FEE" w:rsidRPr="00815A7E" w14:paraId="70B48131" w14:textId="77777777" w:rsidTr="00240BCD">
        <w:trPr>
          <w:trHeight w:val="660"/>
        </w:trPr>
        <w:tc>
          <w:tcPr>
            <w:tcW w:w="704" w:type="dxa"/>
            <w:shd w:val="clear" w:color="auto" w:fill="auto"/>
          </w:tcPr>
          <w:p w14:paraId="25E07F77" w14:textId="77777777" w:rsidR="00756FEE" w:rsidRPr="00815A7E" w:rsidRDefault="00756FEE" w:rsidP="00240BCD">
            <w:pPr>
              <w:keepNext/>
              <w:tabs>
                <w:tab w:val="center" w:pos="7230"/>
              </w:tabs>
              <w:ind w:firstLine="166"/>
              <w:rPr>
                <w:rFonts w:ascii="Tahoma" w:hAnsi="Tahoma" w:cs="Tahoma"/>
                <w:bCs/>
              </w:rPr>
            </w:pPr>
            <w:r w:rsidRPr="00815A7E">
              <w:rPr>
                <w:rFonts w:ascii="Tahoma" w:hAnsi="Tahoma" w:cs="Tahoma"/>
                <w:bCs/>
              </w:rPr>
              <w:t>5</w:t>
            </w:r>
          </w:p>
        </w:tc>
        <w:tc>
          <w:tcPr>
            <w:tcW w:w="6379" w:type="dxa"/>
            <w:shd w:val="clear" w:color="auto" w:fill="auto"/>
          </w:tcPr>
          <w:p w14:paraId="3086D092" w14:textId="77777777" w:rsidR="00756FEE" w:rsidRPr="00815A7E" w:rsidRDefault="00756FEE" w:rsidP="00240BCD">
            <w:pPr>
              <w:keepNext/>
              <w:tabs>
                <w:tab w:val="center" w:pos="7230"/>
              </w:tabs>
              <w:ind w:firstLine="35"/>
              <w:rPr>
                <w:rFonts w:ascii="Tahoma" w:hAnsi="Tahoma" w:cs="Tahoma"/>
                <w:bCs/>
              </w:rPr>
            </w:pPr>
            <w:r w:rsidRPr="00815A7E">
              <w:rPr>
                <w:rFonts w:ascii="Tahoma" w:hAnsi="Tahoma" w:cs="Tahoma"/>
                <w:bCs/>
              </w:rPr>
              <w:t>Положение об организации и проведении работ на высоте в АО «КРП</w:t>
            </w:r>
          </w:p>
        </w:tc>
        <w:tc>
          <w:tcPr>
            <w:tcW w:w="2693" w:type="dxa"/>
            <w:shd w:val="clear" w:color="auto" w:fill="auto"/>
          </w:tcPr>
          <w:p w14:paraId="3EFC50CC" w14:textId="77777777" w:rsidR="00756FEE" w:rsidRPr="00815A7E" w:rsidRDefault="00756FEE" w:rsidP="00240BCD">
            <w:pPr>
              <w:keepNext/>
              <w:tabs>
                <w:tab w:val="center" w:pos="7230"/>
              </w:tabs>
              <w:ind w:firstLine="78"/>
              <w:rPr>
                <w:rFonts w:ascii="Tahoma" w:hAnsi="Tahoma" w:cs="Tahoma"/>
                <w:b/>
                <w:bCs/>
              </w:rPr>
            </w:pPr>
            <w:r w:rsidRPr="00815A7E">
              <w:rPr>
                <w:rFonts w:ascii="Tahoma" w:eastAsia="Times New Roman" w:hAnsi="Tahoma" w:cs="Tahoma"/>
                <w:bCs/>
                <w:lang w:eastAsia="ru-RU"/>
              </w:rPr>
              <w:t xml:space="preserve">Размещено на сайте АО «КРП» </w:t>
            </w:r>
            <w:hyperlink r:id="rId12" w:history="1">
              <w:r w:rsidRPr="00815A7E">
                <w:rPr>
                  <w:rFonts w:ascii="Tahoma" w:eastAsia="Times New Roman" w:hAnsi="Tahoma" w:cs="Tahoma"/>
                  <w:bCs/>
                  <w:color w:val="0563C1"/>
                  <w:u w:val="single"/>
                  <w:lang w:eastAsia="ru-RU"/>
                </w:rPr>
                <w:t>www.krasrp.ru</w:t>
              </w:r>
            </w:hyperlink>
          </w:p>
        </w:tc>
      </w:tr>
      <w:tr w:rsidR="00756FEE" w:rsidRPr="00815A7E" w14:paraId="51672910" w14:textId="77777777" w:rsidTr="00240BCD">
        <w:trPr>
          <w:trHeight w:val="556"/>
        </w:trPr>
        <w:tc>
          <w:tcPr>
            <w:tcW w:w="704" w:type="dxa"/>
            <w:shd w:val="clear" w:color="auto" w:fill="auto"/>
          </w:tcPr>
          <w:p w14:paraId="57CD21E5" w14:textId="77777777" w:rsidR="00756FEE" w:rsidRPr="00815A7E" w:rsidRDefault="00756FEE" w:rsidP="00240BCD">
            <w:pPr>
              <w:keepNext/>
              <w:tabs>
                <w:tab w:val="center" w:pos="7230"/>
              </w:tabs>
              <w:ind w:firstLine="166"/>
              <w:rPr>
                <w:rFonts w:ascii="Tahoma" w:hAnsi="Tahoma" w:cs="Tahoma"/>
                <w:bCs/>
                <w:lang w:val="en-US"/>
              </w:rPr>
            </w:pPr>
            <w:r w:rsidRPr="00815A7E">
              <w:rPr>
                <w:rFonts w:ascii="Tahoma" w:hAnsi="Tahoma" w:cs="Tahoma"/>
                <w:bCs/>
                <w:lang w:val="en-US"/>
              </w:rPr>
              <w:t>6</w:t>
            </w:r>
          </w:p>
        </w:tc>
        <w:tc>
          <w:tcPr>
            <w:tcW w:w="6379" w:type="dxa"/>
            <w:shd w:val="clear" w:color="auto" w:fill="auto"/>
          </w:tcPr>
          <w:p w14:paraId="739A3A03" w14:textId="77777777" w:rsidR="00756FEE" w:rsidRPr="00815A7E" w:rsidRDefault="00756FEE" w:rsidP="00240BCD">
            <w:pPr>
              <w:keepNext/>
              <w:tabs>
                <w:tab w:val="center" w:pos="7230"/>
              </w:tabs>
              <w:ind w:firstLine="35"/>
              <w:rPr>
                <w:rFonts w:ascii="Tahoma" w:hAnsi="Tahoma" w:cs="Tahoma"/>
                <w:bCs/>
              </w:rPr>
            </w:pPr>
            <w:r w:rsidRPr="00815A7E">
              <w:rPr>
                <w:rFonts w:ascii="Tahoma" w:hAnsi="Tahoma" w:cs="Tahoma"/>
                <w:bCs/>
              </w:rPr>
              <w:t>Порядок об организации и проведении работ повышенной опасности в АО «КРП»</w:t>
            </w:r>
          </w:p>
        </w:tc>
        <w:tc>
          <w:tcPr>
            <w:tcW w:w="2693" w:type="dxa"/>
            <w:shd w:val="clear" w:color="auto" w:fill="auto"/>
          </w:tcPr>
          <w:p w14:paraId="7EB06D89" w14:textId="77777777" w:rsidR="00756FEE" w:rsidRPr="00815A7E" w:rsidRDefault="00756FEE" w:rsidP="00240BCD">
            <w:pPr>
              <w:keepNext/>
              <w:tabs>
                <w:tab w:val="center" w:pos="7230"/>
              </w:tabs>
              <w:ind w:firstLine="78"/>
              <w:rPr>
                <w:rFonts w:ascii="Tahoma" w:hAnsi="Tahoma" w:cs="Tahoma"/>
                <w:b/>
                <w:bCs/>
              </w:rPr>
            </w:pPr>
            <w:r w:rsidRPr="00815A7E">
              <w:rPr>
                <w:rFonts w:ascii="Tahoma" w:eastAsia="Times New Roman" w:hAnsi="Tahoma" w:cs="Tahoma"/>
                <w:bCs/>
                <w:lang w:eastAsia="ru-RU"/>
              </w:rPr>
              <w:t xml:space="preserve">Размещено на сайте АО «КРП» </w:t>
            </w:r>
            <w:hyperlink r:id="rId13" w:history="1">
              <w:r w:rsidRPr="00815A7E">
                <w:rPr>
                  <w:rFonts w:ascii="Tahoma" w:eastAsia="Times New Roman" w:hAnsi="Tahoma" w:cs="Tahoma"/>
                  <w:bCs/>
                  <w:color w:val="0563C1"/>
                  <w:u w:val="single"/>
                  <w:lang w:eastAsia="ru-RU"/>
                </w:rPr>
                <w:t>www.krasrp.ru</w:t>
              </w:r>
            </w:hyperlink>
          </w:p>
        </w:tc>
      </w:tr>
      <w:tr w:rsidR="00756FEE" w:rsidRPr="00815A7E" w14:paraId="569754C7" w14:textId="77777777" w:rsidTr="00240BCD">
        <w:trPr>
          <w:trHeight w:val="834"/>
        </w:trPr>
        <w:tc>
          <w:tcPr>
            <w:tcW w:w="704" w:type="dxa"/>
            <w:shd w:val="clear" w:color="auto" w:fill="auto"/>
          </w:tcPr>
          <w:p w14:paraId="7D9F343C" w14:textId="77777777" w:rsidR="00756FEE" w:rsidRPr="00815A7E" w:rsidRDefault="00756FEE" w:rsidP="00240BCD">
            <w:pPr>
              <w:keepNext/>
              <w:tabs>
                <w:tab w:val="center" w:pos="7230"/>
              </w:tabs>
              <w:ind w:firstLine="166"/>
              <w:rPr>
                <w:rFonts w:ascii="Tahoma" w:hAnsi="Tahoma" w:cs="Tahoma"/>
                <w:bCs/>
              </w:rPr>
            </w:pPr>
            <w:r w:rsidRPr="00815A7E">
              <w:rPr>
                <w:rFonts w:ascii="Tahoma" w:hAnsi="Tahoma" w:cs="Tahoma"/>
                <w:bCs/>
              </w:rPr>
              <w:t>7</w:t>
            </w:r>
          </w:p>
        </w:tc>
        <w:tc>
          <w:tcPr>
            <w:tcW w:w="6379" w:type="dxa"/>
            <w:shd w:val="clear" w:color="auto" w:fill="auto"/>
          </w:tcPr>
          <w:p w14:paraId="5FA3D170" w14:textId="77777777" w:rsidR="00756FEE" w:rsidRPr="00815A7E" w:rsidRDefault="00756FEE" w:rsidP="00240BCD">
            <w:pPr>
              <w:keepNext/>
              <w:tabs>
                <w:tab w:val="center" w:pos="7230"/>
              </w:tabs>
              <w:ind w:firstLine="35"/>
              <w:rPr>
                <w:rFonts w:ascii="Tahoma" w:hAnsi="Tahoma" w:cs="Tahoma"/>
                <w:bCs/>
              </w:rPr>
            </w:pPr>
            <w:r w:rsidRPr="00815A7E">
              <w:rPr>
                <w:rFonts w:ascii="Tahoma" w:hAnsi="Tahoma" w:cs="Tahoma"/>
                <w:bCs/>
              </w:rPr>
              <w:t>Положение об организации и проведении работ по изоляции источников энергии в ОАО «Красноярский речной порт»</w:t>
            </w:r>
          </w:p>
        </w:tc>
        <w:tc>
          <w:tcPr>
            <w:tcW w:w="2693" w:type="dxa"/>
            <w:shd w:val="clear" w:color="auto" w:fill="auto"/>
          </w:tcPr>
          <w:p w14:paraId="2AA6A868" w14:textId="77777777" w:rsidR="00756FEE" w:rsidRPr="00815A7E" w:rsidRDefault="00756FEE" w:rsidP="00240BCD">
            <w:pPr>
              <w:keepNext/>
              <w:tabs>
                <w:tab w:val="center" w:pos="7230"/>
              </w:tabs>
              <w:ind w:firstLine="78"/>
              <w:rPr>
                <w:rFonts w:ascii="Tahoma" w:hAnsi="Tahoma" w:cs="Tahoma"/>
                <w:b/>
                <w:bCs/>
              </w:rPr>
            </w:pPr>
            <w:r w:rsidRPr="00815A7E">
              <w:rPr>
                <w:rFonts w:ascii="Tahoma" w:eastAsia="Times New Roman" w:hAnsi="Tahoma" w:cs="Tahoma"/>
                <w:bCs/>
                <w:lang w:eastAsia="ru-RU"/>
              </w:rPr>
              <w:t xml:space="preserve">Размещено на сайте АО «КРП» </w:t>
            </w:r>
            <w:hyperlink r:id="rId14" w:history="1">
              <w:r w:rsidRPr="00815A7E">
                <w:rPr>
                  <w:rFonts w:ascii="Tahoma" w:eastAsia="Times New Roman" w:hAnsi="Tahoma" w:cs="Tahoma"/>
                  <w:bCs/>
                  <w:color w:val="0563C1"/>
                  <w:u w:val="single"/>
                  <w:lang w:eastAsia="ru-RU"/>
                </w:rPr>
                <w:t>www.krasrp.ru</w:t>
              </w:r>
            </w:hyperlink>
          </w:p>
        </w:tc>
      </w:tr>
    </w:tbl>
    <w:p w14:paraId="069C3C93" w14:textId="77777777" w:rsidR="00756FEE" w:rsidRPr="00815A7E" w:rsidRDefault="00756FEE" w:rsidP="00756FEE"/>
    <w:p w14:paraId="0A83C772" w14:textId="7C872259" w:rsidR="00756FEE" w:rsidRPr="00815A7E" w:rsidRDefault="00756FEE" w:rsidP="00756FEE">
      <w:pPr>
        <w:spacing w:after="0" w:line="240" w:lineRule="auto"/>
        <w:rPr>
          <w:rFonts w:ascii="Tahoma" w:hAnsi="Tahoma" w:cs="Tahoma"/>
          <w:szCs w:val="24"/>
        </w:rPr>
      </w:pPr>
    </w:p>
    <w:p w14:paraId="673DAA8A" w14:textId="43C453DD" w:rsidR="00756FEE" w:rsidRPr="00815A7E" w:rsidRDefault="00756FEE">
      <w:pPr>
        <w:rPr>
          <w:rFonts w:ascii="Tahoma" w:hAnsi="Tahoma" w:cs="Tahoma"/>
          <w:szCs w:val="24"/>
        </w:rPr>
      </w:pPr>
      <w:r w:rsidRPr="00815A7E">
        <w:rPr>
          <w:rFonts w:ascii="Tahoma" w:hAnsi="Tahoma" w:cs="Tahoma"/>
          <w:szCs w:val="24"/>
        </w:rPr>
        <w:br w:type="page"/>
      </w:r>
    </w:p>
    <w:p w14:paraId="5DD2160E" w14:textId="77777777" w:rsidR="00756FEE" w:rsidRPr="00815A7E" w:rsidRDefault="00756FEE" w:rsidP="00691CF5">
      <w:pPr>
        <w:spacing w:after="0" w:line="240" w:lineRule="auto"/>
        <w:jc w:val="right"/>
        <w:rPr>
          <w:rFonts w:ascii="Tahoma" w:hAnsi="Tahoma" w:cs="Tahoma"/>
          <w:szCs w:val="24"/>
        </w:rPr>
      </w:pPr>
    </w:p>
    <w:p w14:paraId="2222FE69" w14:textId="15C3904E" w:rsidR="00691CF5" w:rsidRPr="00815A7E" w:rsidRDefault="00691CF5" w:rsidP="00691CF5">
      <w:pPr>
        <w:spacing w:after="0" w:line="240" w:lineRule="auto"/>
        <w:jc w:val="right"/>
        <w:rPr>
          <w:rFonts w:ascii="Tahoma" w:hAnsi="Tahoma" w:cs="Tahoma"/>
          <w:szCs w:val="24"/>
        </w:rPr>
      </w:pPr>
      <w:r w:rsidRPr="00815A7E">
        <w:rPr>
          <w:rFonts w:ascii="Tahoma" w:hAnsi="Tahoma" w:cs="Tahoma"/>
          <w:szCs w:val="24"/>
        </w:rPr>
        <w:t>Приложение № </w:t>
      </w:r>
      <w:r w:rsidR="005C76C9" w:rsidRPr="00815A7E">
        <w:rPr>
          <w:rFonts w:ascii="Tahoma" w:hAnsi="Tahoma" w:cs="Tahoma"/>
          <w:szCs w:val="24"/>
        </w:rPr>
        <w:t>2</w:t>
      </w:r>
      <w:r w:rsidRPr="00815A7E">
        <w:rPr>
          <w:rFonts w:ascii="Tahoma" w:hAnsi="Tahoma" w:cs="Tahoma"/>
          <w:szCs w:val="24"/>
        </w:rPr>
        <w:t> к Техническому заданию</w:t>
      </w:r>
    </w:p>
    <w:p w14:paraId="70B1FBE0" w14:textId="3386C881" w:rsidR="00691CF5" w:rsidRPr="00815A7E" w:rsidRDefault="00691CF5" w:rsidP="00BC0ED2">
      <w:pPr>
        <w:spacing w:after="0" w:line="240" w:lineRule="auto"/>
        <w:rPr>
          <w:rFonts w:ascii="Tahoma" w:eastAsia="Times New Roman" w:hAnsi="Tahoma" w:cs="Tahoma"/>
        </w:rPr>
      </w:pPr>
    </w:p>
    <w:bookmarkEnd w:id="7"/>
    <w:p w14:paraId="77CE8A9B" w14:textId="77777777" w:rsidR="005C76C9" w:rsidRPr="0048351C" w:rsidRDefault="005C76C9" w:rsidP="005C76C9">
      <w:pPr>
        <w:pStyle w:val="30"/>
        <w:numPr>
          <w:ilvl w:val="0"/>
          <w:numId w:val="0"/>
        </w:numPr>
        <w:spacing w:before="0" w:beforeAutospacing="0"/>
        <w:jc w:val="center"/>
        <w:rPr>
          <w:rFonts w:ascii="Tahoma" w:hAnsi="Tahoma" w:cs="Tahoma"/>
          <w:b/>
          <w:sz w:val="22"/>
          <w:szCs w:val="22"/>
        </w:rPr>
      </w:pPr>
      <w:r w:rsidRPr="0048351C">
        <w:rPr>
          <w:rFonts w:ascii="Tahoma" w:hAnsi="Tahoma" w:cs="Tahoma"/>
          <w:b/>
          <w:sz w:val="22"/>
          <w:szCs w:val="22"/>
        </w:rPr>
        <w:t>ПАСПОРТНЫЕ ДАННЫЕ И ТРЕБОВАНИЯ К СИСТЕМЕ УПРАВЛЕНИЯ КРАНА</w:t>
      </w:r>
    </w:p>
    <w:p w14:paraId="1DC08076" w14:textId="26B301C3" w:rsidR="00F8109B" w:rsidRPr="00815A7E" w:rsidRDefault="00F8109B" w:rsidP="00F8109B">
      <w:pPr>
        <w:pStyle w:val="21"/>
        <w:numPr>
          <w:ilvl w:val="0"/>
          <w:numId w:val="0"/>
        </w:numPr>
        <w:rPr>
          <w:rFonts w:ascii="Tahoma" w:hAnsi="Tahoma" w:cs="Tahoma"/>
          <w:sz w:val="22"/>
          <w:szCs w:val="22"/>
        </w:rPr>
      </w:pPr>
      <w:bookmarkStart w:id="8" w:name="_Toc387159262"/>
      <w:r w:rsidRPr="0048351C">
        <w:rPr>
          <w:rFonts w:ascii="Tahoma" w:hAnsi="Tahoma" w:cs="Tahoma"/>
          <w:sz w:val="22"/>
          <w:szCs w:val="22"/>
        </w:rPr>
        <w:t>1. Общие требования к электрооборудованию и системе управления крана</w:t>
      </w:r>
      <w:r w:rsidR="00605A8C" w:rsidRPr="0048351C">
        <w:rPr>
          <w:rFonts w:ascii="Tahoma" w:hAnsi="Tahoma" w:cs="Tahoma"/>
          <w:sz w:val="22"/>
          <w:szCs w:val="22"/>
        </w:rPr>
        <w:t xml:space="preserve"> (далее ЭО и СУ)</w:t>
      </w:r>
      <w:r w:rsidRPr="0048351C">
        <w:rPr>
          <w:rFonts w:ascii="Tahoma" w:hAnsi="Tahoma" w:cs="Tahoma"/>
          <w:sz w:val="22"/>
          <w:szCs w:val="22"/>
        </w:rPr>
        <w:t>.</w:t>
      </w:r>
    </w:p>
    <w:p w14:paraId="7D0CEA6F" w14:textId="77777777" w:rsidR="00F8109B" w:rsidRPr="00815A7E" w:rsidRDefault="00F8109B" w:rsidP="00F8109B">
      <w:pPr>
        <w:pStyle w:val="affffc"/>
        <w:ind w:firstLine="0"/>
        <w:rPr>
          <w:rFonts w:ascii="Tahoma" w:hAnsi="Tahoma" w:cs="Tahoma"/>
          <w:sz w:val="22"/>
          <w:szCs w:val="22"/>
        </w:rPr>
      </w:pPr>
      <w:r w:rsidRPr="00815A7E">
        <w:rPr>
          <w:rFonts w:ascii="Tahoma" w:hAnsi="Tahoma" w:cs="Tahoma"/>
          <w:sz w:val="22"/>
          <w:szCs w:val="22"/>
        </w:rPr>
        <w:t>1.1. ППРР должен предусматривать проектирование, изготовление, поставку и монтаж электрооборудования крана, согласно паспортным характеристикам крана, приведенным в Таблице 1.</w:t>
      </w:r>
    </w:p>
    <w:p w14:paraId="738A8DAC" w14:textId="77777777" w:rsidR="00F8109B" w:rsidRPr="00815A7E" w:rsidRDefault="00F8109B" w:rsidP="00F8109B">
      <w:pPr>
        <w:pStyle w:val="affffa"/>
        <w:keepNext/>
        <w:rPr>
          <w:rFonts w:ascii="Tahoma" w:hAnsi="Tahoma" w:cs="Tahoma"/>
          <w:sz w:val="22"/>
          <w:szCs w:val="22"/>
        </w:rPr>
      </w:pPr>
      <w:r w:rsidRPr="00815A7E">
        <w:rPr>
          <w:rFonts w:ascii="Tahoma" w:hAnsi="Tahoma" w:cs="Tahoma"/>
          <w:sz w:val="22"/>
          <w:szCs w:val="22"/>
        </w:rPr>
        <w:t>Таблица 1 Паспортные данные крана</w:t>
      </w:r>
    </w:p>
    <w:tbl>
      <w:tblPr>
        <w:tblW w:w="9356" w:type="dxa"/>
        <w:tblInd w:w="250" w:type="dxa"/>
        <w:tblLayout w:type="fixed"/>
        <w:tblLook w:val="0000" w:firstRow="0" w:lastRow="0" w:firstColumn="0" w:lastColumn="0" w:noHBand="0" w:noVBand="0"/>
      </w:tblPr>
      <w:tblGrid>
        <w:gridCol w:w="2028"/>
        <w:gridCol w:w="524"/>
        <w:gridCol w:w="2234"/>
        <w:gridCol w:w="1580"/>
        <w:gridCol w:w="1495"/>
        <w:gridCol w:w="1495"/>
      </w:tblGrid>
      <w:tr w:rsidR="00F8109B" w:rsidRPr="00815A7E" w14:paraId="4655100C" w14:textId="77777777" w:rsidTr="004A7B77">
        <w:trPr>
          <w:cantSplit/>
          <w:trHeight w:val="284"/>
          <w:tblHeader/>
        </w:trPr>
        <w:tc>
          <w:tcPr>
            <w:tcW w:w="6366" w:type="dxa"/>
            <w:gridSpan w:val="4"/>
            <w:tcBorders>
              <w:top w:val="single" w:sz="6" w:space="0" w:color="auto"/>
              <w:left w:val="single" w:sz="6" w:space="0" w:color="auto"/>
              <w:bottom w:val="single" w:sz="6" w:space="0" w:color="auto"/>
              <w:right w:val="single" w:sz="6" w:space="0" w:color="auto"/>
            </w:tcBorders>
          </w:tcPr>
          <w:p w14:paraId="2569E850" w14:textId="77777777" w:rsidR="00F8109B" w:rsidRPr="00815A7E" w:rsidRDefault="00F8109B" w:rsidP="004A7B77">
            <w:pPr>
              <w:pStyle w:val="affffb"/>
              <w:rPr>
                <w:rFonts w:ascii="Tahoma" w:hAnsi="Tahoma" w:cs="Tahoma"/>
                <w:sz w:val="22"/>
                <w:szCs w:val="22"/>
              </w:rPr>
            </w:pPr>
            <w:r w:rsidRPr="00815A7E">
              <w:rPr>
                <w:rFonts w:ascii="Tahoma" w:hAnsi="Tahoma" w:cs="Tahoma"/>
                <w:sz w:val="22"/>
                <w:szCs w:val="22"/>
              </w:rPr>
              <w:t>Наименование показателей</w:t>
            </w:r>
          </w:p>
        </w:tc>
        <w:tc>
          <w:tcPr>
            <w:tcW w:w="2990" w:type="dxa"/>
            <w:gridSpan w:val="2"/>
            <w:tcBorders>
              <w:top w:val="single" w:sz="6" w:space="0" w:color="auto"/>
              <w:left w:val="single" w:sz="6" w:space="0" w:color="auto"/>
              <w:bottom w:val="single" w:sz="6" w:space="0" w:color="auto"/>
              <w:right w:val="single" w:sz="6" w:space="0" w:color="auto"/>
            </w:tcBorders>
          </w:tcPr>
          <w:p w14:paraId="6B01FD08" w14:textId="77777777" w:rsidR="00F8109B" w:rsidRPr="00815A7E" w:rsidRDefault="00F8109B" w:rsidP="004A7B77">
            <w:pPr>
              <w:pStyle w:val="affffb"/>
              <w:rPr>
                <w:rFonts w:ascii="Tahoma" w:hAnsi="Tahoma" w:cs="Tahoma"/>
                <w:sz w:val="22"/>
                <w:szCs w:val="22"/>
              </w:rPr>
            </w:pPr>
            <w:r w:rsidRPr="00815A7E">
              <w:rPr>
                <w:rFonts w:ascii="Tahoma" w:hAnsi="Tahoma" w:cs="Tahoma"/>
                <w:sz w:val="22"/>
                <w:szCs w:val="22"/>
              </w:rPr>
              <w:t>Значения</w:t>
            </w:r>
          </w:p>
        </w:tc>
      </w:tr>
      <w:tr w:rsidR="00F8109B" w:rsidRPr="00815A7E" w14:paraId="786F0B48" w14:textId="77777777" w:rsidTr="004A7B77">
        <w:trPr>
          <w:cantSplit/>
          <w:trHeight w:val="300"/>
        </w:trPr>
        <w:tc>
          <w:tcPr>
            <w:tcW w:w="6366" w:type="dxa"/>
            <w:gridSpan w:val="4"/>
            <w:tcBorders>
              <w:top w:val="single" w:sz="6" w:space="0" w:color="auto"/>
              <w:left w:val="single" w:sz="6" w:space="0" w:color="auto"/>
              <w:right w:val="single" w:sz="6" w:space="0" w:color="auto"/>
            </w:tcBorders>
          </w:tcPr>
          <w:p w14:paraId="485564D1"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Тип крана</w:t>
            </w:r>
          </w:p>
        </w:tc>
        <w:tc>
          <w:tcPr>
            <w:tcW w:w="2990" w:type="dxa"/>
            <w:gridSpan w:val="2"/>
            <w:tcBorders>
              <w:top w:val="single" w:sz="6" w:space="0" w:color="auto"/>
              <w:left w:val="single" w:sz="6" w:space="0" w:color="auto"/>
              <w:bottom w:val="single" w:sz="4" w:space="0" w:color="auto"/>
              <w:right w:val="single" w:sz="6" w:space="0" w:color="auto"/>
            </w:tcBorders>
          </w:tcPr>
          <w:p w14:paraId="0F097235"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Портальный перегрузочный</w:t>
            </w:r>
          </w:p>
        </w:tc>
      </w:tr>
      <w:tr w:rsidR="00F8109B" w:rsidRPr="00815A7E" w14:paraId="444533ED" w14:textId="77777777" w:rsidTr="004A7B77">
        <w:trPr>
          <w:cantSplit/>
          <w:trHeight w:val="300"/>
        </w:trPr>
        <w:tc>
          <w:tcPr>
            <w:tcW w:w="6366" w:type="dxa"/>
            <w:gridSpan w:val="4"/>
            <w:tcBorders>
              <w:top w:val="single" w:sz="6" w:space="0" w:color="auto"/>
              <w:left w:val="single" w:sz="6" w:space="0" w:color="auto"/>
              <w:bottom w:val="single" w:sz="4" w:space="0" w:color="auto"/>
              <w:right w:val="single" w:sz="6" w:space="0" w:color="auto"/>
            </w:tcBorders>
          </w:tcPr>
          <w:p w14:paraId="5710B38E"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Назначение крана</w:t>
            </w:r>
          </w:p>
        </w:tc>
        <w:tc>
          <w:tcPr>
            <w:tcW w:w="2990" w:type="dxa"/>
            <w:gridSpan w:val="2"/>
            <w:tcBorders>
              <w:top w:val="single" w:sz="6" w:space="0" w:color="auto"/>
              <w:left w:val="single" w:sz="6" w:space="0" w:color="auto"/>
              <w:bottom w:val="single" w:sz="4" w:space="0" w:color="auto"/>
              <w:right w:val="single" w:sz="6" w:space="0" w:color="auto"/>
            </w:tcBorders>
          </w:tcPr>
          <w:p w14:paraId="36C525BA" w14:textId="6E307F5B" w:rsidR="00F8109B" w:rsidRPr="00815A7E" w:rsidRDefault="00F8109B" w:rsidP="004A7B77">
            <w:pPr>
              <w:pStyle w:val="3f4"/>
              <w:rPr>
                <w:rFonts w:ascii="Tahoma" w:hAnsi="Tahoma" w:cs="Tahoma"/>
                <w:sz w:val="22"/>
                <w:szCs w:val="22"/>
              </w:rPr>
            </w:pPr>
            <w:r w:rsidRPr="00815A7E">
              <w:rPr>
                <w:rFonts w:ascii="Tahoma" w:hAnsi="Tahoma" w:cs="Tahoma"/>
                <w:sz w:val="22"/>
                <w:szCs w:val="22"/>
              </w:rPr>
              <w:t xml:space="preserve">Перегрузка </w:t>
            </w:r>
            <w:r w:rsidR="0012788A" w:rsidRPr="00815A7E">
              <w:rPr>
                <w:rFonts w:ascii="Tahoma" w:hAnsi="Tahoma" w:cs="Tahoma"/>
                <w:sz w:val="22"/>
                <w:szCs w:val="22"/>
              </w:rPr>
              <w:t xml:space="preserve">штучных и навалочных </w:t>
            </w:r>
            <w:r w:rsidRPr="00815A7E">
              <w:rPr>
                <w:rFonts w:ascii="Tahoma" w:hAnsi="Tahoma" w:cs="Tahoma"/>
                <w:sz w:val="22"/>
                <w:szCs w:val="22"/>
              </w:rPr>
              <w:t>грузов</w:t>
            </w:r>
          </w:p>
        </w:tc>
      </w:tr>
      <w:tr w:rsidR="00F8109B" w:rsidRPr="00815A7E" w14:paraId="380FE167" w14:textId="77777777" w:rsidTr="004A7B77">
        <w:trPr>
          <w:cantSplit/>
          <w:trHeight w:val="300"/>
        </w:trPr>
        <w:tc>
          <w:tcPr>
            <w:tcW w:w="6366" w:type="dxa"/>
            <w:gridSpan w:val="4"/>
            <w:tcBorders>
              <w:top w:val="single" w:sz="4" w:space="0" w:color="auto"/>
              <w:left w:val="single" w:sz="4" w:space="0" w:color="auto"/>
              <w:bottom w:val="single" w:sz="4" w:space="0" w:color="auto"/>
              <w:right w:val="single" w:sz="4" w:space="0" w:color="auto"/>
            </w:tcBorders>
          </w:tcPr>
          <w:p w14:paraId="2DE5DF65"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Тип привода</w:t>
            </w:r>
          </w:p>
        </w:tc>
        <w:tc>
          <w:tcPr>
            <w:tcW w:w="2990" w:type="dxa"/>
            <w:gridSpan w:val="2"/>
            <w:tcBorders>
              <w:top w:val="single" w:sz="6" w:space="0" w:color="auto"/>
              <w:left w:val="single" w:sz="4" w:space="0" w:color="auto"/>
              <w:bottom w:val="single" w:sz="4" w:space="0" w:color="auto"/>
              <w:right w:val="single" w:sz="6" w:space="0" w:color="auto"/>
            </w:tcBorders>
          </w:tcPr>
          <w:p w14:paraId="66B7E66D"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электрический</w:t>
            </w:r>
          </w:p>
        </w:tc>
      </w:tr>
      <w:tr w:rsidR="00F8109B" w:rsidRPr="00815A7E" w14:paraId="341482AF" w14:textId="77777777" w:rsidTr="004A7B77">
        <w:trPr>
          <w:cantSplit/>
          <w:trHeight w:val="849"/>
        </w:trPr>
        <w:tc>
          <w:tcPr>
            <w:tcW w:w="6366" w:type="dxa"/>
            <w:gridSpan w:val="4"/>
            <w:tcBorders>
              <w:top w:val="single" w:sz="4" w:space="0" w:color="auto"/>
              <w:left w:val="single" w:sz="4" w:space="0" w:color="auto"/>
              <w:bottom w:val="single" w:sz="4" w:space="0" w:color="auto"/>
              <w:right w:val="single" w:sz="4" w:space="0" w:color="auto"/>
            </w:tcBorders>
          </w:tcPr>
          <w:p w14:paraId="54470548"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Окружающая среда, в которой может работать кран:</w:t>
            </w:r>
          </w:p>
          <w:p w14:paraId="43A28554"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 xml:space="preserve">температура наибольшая, °С </w:t>
            </w:r>
          </w:p>
          <w:p w14:paraId="4CE1D01D"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 xml:space="preserve">температура наименьшая, °С </w:t>
            </w:r>
          </w:p>
        </w:tc>
        <w:tc>
          <w:tcPr>
            <w:tcW w:w="2990" w:type="dxa"/>
            <w:gridSpan w:val="2"/>
            <w:tcBorders>
              <w:top w:val="single" w:sz="6" w:space="0" w:color="auto"/>
              <w:left w:val="single" w:sz="4" w:space="0" w:color="auto"/>
              <w:bottom w:val="single" w:sz="4" w:space="0" w:color="auto"/>
              <w:right w:val="single" w:sz="6" w:space="0" w:color="auto"/>
            </w:tcBorders>
          </w:tcPr>
          <w:p w14:paraId="0DF9D842" w14:textId="77777777" w:rsidR="00F8109B" w:rsidRPr="00815A7E" w:rsidRDefault="00F8109B" w:rsidP="004A7B77">
            <w:pPr>
              <w:pStyle w:val="3f4"/>
              <w:rPr>
                <w:rFonts w:ascii="Tahoma" w:hAnsi="Tahoma" w:cs="Tahoma"/>
                <w:sz w:val="22"/>
                <w:szCs w:val="22"/>
              </w:rPr>
            </w:pPr>
          </w:p>
          <w:p w14:paraId="44EA08C9"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+40°С</w:t>
            </w:r>
          </w:p>
          <w:p w14:paraId="615FD252"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-40°С</w:t>
            </w:r>
          </w:p>
        </w:tc>
      </w:tr>
      <w:tr w:rsidR="00F8109B" w:rsidRPr="00815A7E" w14:paraId="3550785F" w14:textId="77777777" w:rsidTr="004A7B77">
        <w:trPr>
          <w:cantSplit/>
          <w:trHeight w:val="300"/>
        </w:trPr>
        <w:tc>
          <w:tcPr>
            <w:tcW w:w="6366" w:type="dxa"/>
            <w:gridSpan w:val="4"/>
            <w:tcBorders>
              <w:top w:val="single" w:sz="4" w:space="0" w:color="auto"/>
              <w:left w:val="single" w:sz="6" w:space="0" w:color="auto"/>
              <w:right w:val="single" w:sz="6" w:space="0" w:color="auto"/>
            </w:tcBorders>
          </w:tcPr>
          <w:p w14:paraId="11E646D3"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Допустимая скорость ветра на высоте 10м над поверхностью земли, м/сек:</w:t>
            </w:r>
          </w:p>
          <w:p w14:paraId="4A37B88F"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для рабочего состояния крана</w:t>
            </w:r>
          </w:p>
        </w:tc>
        <w:tc>
          <w:tcPr>
            <w:tcW w:w="2990" w:type="dxa"/>
            <w:gridSpan w:val="2"/>
            <w:tcBorders>
              <w:top w:val="single" w:sz="6" w:space="0" w:color="auto"/>
              <w:left w:val="single" w:sz="6" w:space="0" w:color="auto"/>
              <w:bottom w:val="single" w:sz="4" w:space="0" w:color="auto"/>
              <w:right w:val="single" w:sz="6" w:space="0" w:color="auto"/>
            </w:tcBorders>
          </w:tcPr>
          <w:p w14:paraId="56B030B9" w14:textId="77777777" w:rsidR="00F8109B" w:rsidRPr="00815A7E" w:rsidRDefault="00F8109B" w:rsidP="004A7B77">
            <w:pPr>
              <w:pStyle w:val="3f4"/>
              <w:rPr>
                <w:rFonts w:ascii="Tahoma" w:hAnsi="Tahoma" w:cs="Tahoma"/>
                <w:sz w:val="22"/>
                <w:szCs w:val="22"/>
              </w:rPr>
            </w:pPr>
          </w:p>
          <w:p w14:paraId="4049FCD4" w14:textId="77777777" w:rsidR="00F8109B" w:rsidRPr="00815A7E" w:rsidRDefault="00F8109B" w:rsidP="004A7B77">
            <w:pPr>
              <w:pStyle w:val="3f4"/>
              <w:rPr>
                <w:rFonts w:ascii="Tahoma" w:hAnsi="Tahoma" w:cs="Tahoma"/>
                <w:sz w:val="22"/>
                <w:szCs w:val="22"/>
              </w:rPr>
            </w:pPr>
          </w:p>
          <w:p w14:paraId="71751FC3"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До 18 м/с</w:t>
            </w:r>
          </w:p>
        </w:tc>
      </w:tr>
      <w:tr w:rsidR="00F8109B" w:rsidRPr="00815A7E" w14:paraId="3DAAB9D0" w14:textId="77777777" w:rsidTr="004A7B77">
        <w:trPr>
          <w:cantSplit/>
          <w:trHeight w:val="300"/>
        </w:trPr>
        <w:tc>
          <w:tcPr>
            <w:tcW w:w="6366" w:type="dxa"/>
            <w:gridSpan w:val="4"/>
            <w:tcBorders>
              <w:top w:val="single" w:sz="4" w:space="0" w:color="auto"/>
              <w:left w:val="single" w:sz="6" w:space="0" w:color="auto"/>
              <w:right w:val="single" w:sz="6" w:space="0" w:color="auto"/>
            </w:tcBorders>
          </w:tcPr>
          <w:p w14:paraId="6B26AA27"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Место управления</w:t>
            </w:r>
          </w:p>
        </w:tc>
        <w:tc>
          <w:tcPr>
            <w:tcW w:w="2990" w:type="dxa"/>
            <w:gridSpan w:val="2"/>
            <w:tcBorders>
              <w:top w:val="single" w:sz="6" w:space="0" w:color="auto"/>
              <w:left w:val="single" w:sz="6" w:space="0" w:color="auto"/>
              <w:bottom w:val="single" w:sz="4" w:space="0" w:color="auto"/>
              <w:right w:val="single" w:sz="6" w:space="0" w:color="auto"/>
            </w:tcBorders>
          </w:tcPr>
          <w:p w14:paraId="455A8B9C"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из кабины крановщика</w:t>
            </w:r>
          </w:p>
        </w:tc>
      </w:tr>
      <w:tr w:rsidR="00F8109B" w:rsidRPr="00815A7E" w14:paraId="039B73F9" w14:textId="77777777" w:rsidTr="004A7B77">
        <w:trPr>
          <w:cantSplit/>
          <w:trHeight w:val="300"/>
        </w:trPr>
        <w:tc>
          <w:tcPr>
            <w:tcW w:w="6366" w:type="dxa"/>
            <w:gridSpan w:val="4"/>
            <w:tcBorders>
              <w:top w:val="single" w:sz="4" w:space="0" w:color="auto"/>
              <w:left w:val="single" w:sz="6" w:space="0" w:color="auto"/>
              <w:right w:val="single" w:sz="6" w:space="0" w:color="auto"/>
            </w:tcBorders>
          </w:tcPr>
          <w:p w14:paraId="59A727BE"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Ограничение одновременности выполнения рабочих операций крана</w:t>
            </w:r>
          </w:p>
        </w:tc>
        <w:tc>
          <w:tcPr>
            <w:tcW w:w="2990" w:type="dxa"/>
            <w:gridSpan w:val="2"/>
            <w:tcBorders>
              <w:top w:val="single" w:sz="6" w:space="0" w:color="auto"/>
              <w:left w:val="single" w:sz="6" w:space="0" w:color="auto"/>
              <w:bottom w:val="single" w:sz="4" w:space="0" w:color="auto"/>
              <w:right w:val="single" w:sz="6" w:space="0" w:color="auto"/>
            </w:tcBorders>
          </w:tcPr>
          <w:p w14:paraId="7CAC934A"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ограничений нет</w:t>
            </w:r>
          </w:p>
        </w:tc>
      </w:tr>
      <w:tr w:rsidR="0012788A" w:rsidRPr="00815A7E" w14:paraId="00F54597" w14:textId="77777777" w:rsidTr="004A7B77">
        <w:trPr>
          <w:cantSplit/>
          <w:trHeight w:val="300"/>
        </w:trPr>
        <w:tc>
          <w:tcPr>
            <w:tcW w:w="2552" w:type="dxa"/>
            <w:gridSpan w:val="2"/>
            <w:vMerge w:val="restart"/>
            <w:tcBorders>
              <w:top w:val="single" w:sz="4" w:space="0" w:color="auto"/>
              <w:left w:val="single" w:sz="6" w:space="0" w:color="auto"/>
              <w:right w:val="single" w:sz="4" w:space="0" w:color="auto"/>
            </w:tcBorders>
          </w:tcPr>
          <w:p w14:paraId="7DBCD51F" w14:textId="77777777" w:rsidR="0012788A" w:rsidRPr="00815A7E" w:rsidRDefault="0012788A" w:rsidP="004A7B77">
            <w:pPr>
              <w:pStyle w:val="1fb"/>
              <w:rPr>
                <w:rFonts w:ascii="Tahoma" w:hAnsi="Tahoma" w:cs="Tahoma"/>
                <w:sz w:val="22"/>
                <w:szCs w:val="22"/>
              </w:rPr>
            </w:pPr>
            <w:r w:rsidRPr="00815A7E">
              <w:rPr>
                <w:rFonts w:ascii="Tahoma" w:hAnsi="Tahoma" w:cs="Tahoma"/>
                <w:sz w:val="22"/>
                <w:szCs w:val="22"/>
              </w:rPr>
              <w:t>Грузоподъемность, т:</w:t>
            </w:r>
          </w:p>
        </w:tc>
        <w:tc>
          <w:tcPr>
            <w:tcW w:w="3814" w:type="dxa"/>
            <w:gridSpan w:val="2"/>
            <w:tcBorders>
              <w:top w:val="single" w:sz="4" w:space="0" w:color="auto"/>
              <w:left w:val="single" w:sz="4" w:space="0" w:color="auto"/>
              <w:bottom w:val="single" w:sz="4" w:space="0" w:color="auto"/>
              <w:right w:val="single" w:sz="6" w:space="0" w:color="auto"/>
            </w:tcBorders>
          </w:tcPr>
          <w:p w14:paraId="5048F2E8" w14:textId="053E6511" w:rsidR="0012788A" w:rsidRPr="00815A7E" w:rsidRDefault="0012788A" w:rsidP="004A7B77">
            <w:pPr>
              <w:pStyle w:val="1fb"/>
              <w:rPr>
                <w:rFonts w:ascii="Tahoma" w:hAnsi="Tahoma" w:cs="Tahoma"/>
                <w:sz w:val="22"/>
                <w:szCs w:val="22"/>
              </w:rPr>
            </w:pPr>
            <w:r w:rsidRPr="00815A7E">
              <w:rPr>
                <w:rFonts w:ascii="Tahoma" w:hAnsi="Tahoma" w:cs="Tahoma"/>
                <w:sz w:val="22"/>
                <w:szCs w:val="22"/>
              </w:rPr>
              <w:t>грейфер на вылете 8-32м</w:t>
            </w:r>
          </w:p>
        </w:tc>
        <w:tc>
          <w:tcPr>
            <w:tcW w:w="2990" w:type="dxa"/>
            <w:gridSpan w:val="2"/>
            <w:tcBorders>
              <w:top w:val="single" w:sz="6" w:space="0" w:color="auto"/>
              <w:left w:val="single" w:sz="6" w:space="0" w:color="auto"/>
              <w:bottom w:val="single" w:sz="4" w:space="0" w:color="auto"/>
              <w:right w:val="single" w:sz="6" w:space="0" w:color="auto"/>
            </w:tcBorders>
          </w:tcPr>
          <w:p w14:paraId="199B96CF" w14:textId="3C83E93F" w:rsidR="0012788A" w:rsidRPr="00815A7E" w:rsidRDefault="0012788A" w:rsidP="004A7B77">
            <w:pPr>
              <w:pStyle w:val="3f4"/>
              <w:rPr>
                <w:rFonts w:ascii="Tahoma" w:hAnsi="Tahoma" w:cs="Tahoma"/>
                <w:sz w:val="22"/>
                <w:szCs w:val="22"/>
              </w:rPr>
            </w:pPr>
            <w:r w:rsidRPr="00815A7E">
              <w:rPr>
                <w:rFonts w:ascii="Tahoma" w:hAnsi="Tahoma" w:cs="Tahoma"/>
                <w:sz w:val="22"/>
                <w:szCs w:val="22"/>
              </w:rPr>
              <w:t>16</w:t>
            </w:r>
          </w:p>
        </w:tc>
      </w:tr>
      <w:tr w:rsidR="0012788A" w:rsidRPr="00815A7E" w14:paraId="1E64C395" w14:textId="77777777" w:rsidTr="004A7B77">
        <w:trPr>
          <w:cantSplit/>
          <w:trHeight w:val="345"/>
        </w:trPr>
        <w:tc>
          <w:tcPr>
            <w:tcW w:w="2552" w:type="dxa"/>
            <w:gridSpan w:val="2"/>
            <w:vMerge/>
            <w:tcBorders>
              <w:left w:val="single" w:sz="6" w:space="0" w:color="auto"/>
              <w:right w:val="single" w:sz="4" w:space="0" w:color="auto"/>
            </w:tcBorders>
          </w:tcPr>
          <w:p w14:paraId="5C7B62C8" w14:textId="77777777" w:rsidR="0012788A" w:rsidRPr="00815A7E" w:rsidRDefault="0012788A" w:rsidP="004A7B77">
            <w:pPr>
              <w:rPr>
                <w:rFonts w:ascii="Tahoma" w:hAnsi="Tahoma" w:cs="Tahoma"/>
              </w:rPr>
            </w:pPr>
          </w:p>
        </w:tc>
        <w:tc>
          <w:tcPr>
            <w:tcW w:w="3814" w:type="dxa"/>
            <w:gridSpan w:val="2"/>
            <w:tcBorders>
              <w:top w:val="single" w:sz="4" w:space="0" w:color="auto"/>
              <w:left w:val="single" w:sz="4" w:space="0" w:color="auto"/>
              <w:bottom w:val="single" w:sz="4" w:space="0" w:color="auto"/>
              <w:right w:val="single" w:sz="6" w:space="0" w:color="auto"/>
            </w:tcBorders>
          </w:tcPr>
          <w:p w14:paraId="048983F4" w14:textId="45B7F021" w:rsidR="0012788A" w:rsidRPr="00815A7E" w:rsidRDefault="0012788A" w:rsidP="004A7B77">
            <w:pPr>
              <w:pStyle w:val="1fb"/>
              <w:rPr>
                <w:rFonts w:ascii="Tahoma" w:hAnsi="Tahoma" w:cs="Tahoma"/>
                <w:sz w:val="22"/>
                <w:szCs w:val="22"/>
              </w:rPr>
            </w:pPr>
            <w:r w:rsidRPr="00815A7E">
              <w:rPr>
                <w:rFonts w:ascii="Tahoma" w:hAnsi="Tahoma" w:cs="Tahoma"/>
                <w:sz w:val="22"/>
                <w:szCs w:val="22"/>
              </w:rPr>
              <w:t>крюком на вылете 8-32м</w:t>
            </w:r>
          </w:p>
        </w:tc>
        <w:tc>
          <w:tcPr>
            <w:tcW w:w="2990" w:type="dxa"/>
            <w:gridSpan w:val="2"/>
            <w:tcBorders>
              <w:top w:val="single" w:sz="4" w:space="0" w:color="auto"/>
              <w:left w:val="single" w:sz="6" w:space="0" w:color="auto"/>
              <w:bottom w:val="single" w:sz="4" w:space="0" w:color="auto"/>
              <w:right w:val="single" w:sz="6" w:space="0" w:color="auto"/>
            </w:tcBorders>
          </w:tcPr>
          <w:p w14:paraId="2A97D8CC" w14:textId="2B97E5C3" w:rsidR="0012788A" w:rsidRPr="00815A7E" w:rsidRDefault="0012788A" w:rsidP="004A7B77">
            <w:pPr>
              <w:pStyle w:val="3f4"/>
              <w:rPr>
                <w:rFonts w:ascii="Tahoma" w:hAnsi="Tahoma" w:cs="Tahoma"/>
                <w:sz w:val="22"/>
                <w:szCs w:val="22"/>
              </w:rPr>
            </w:pPr>
            <w:r w:rsidRPr="00815A7E">
              <w:rPr>
                <w:rFonts w:ascii="Tahoma" w:hAnsi="Tahoma" w:cs="Tahoma"/>
                <w:sz w:val="22"/>
                <w:szCs w:val="22"/>
              </w:rPr>
              <w:t>32</w:t>
            </w:r>
          </w:p>
        </w:tc>
      </w:tr>
      <w:tr w:rsidR="0012788A" w:rsidRPr="00815A7E" w14:paraId="23669502" w14:textId="77777777" w:rsidTr="004A7B77">
        <w:trPr>
          <w:cantSplit/>
          <w:trHeight w:val="345"/>
        </w:trPr>
        <w:tc>
          <w:tcPr>
            <w:tcW w:w="2552" w:type="dxa"/>
            <w:gridSpan w:val="2"/>
            <w:vMerge/>
            <w:tcBorders>
              <w:left w:val="single" w:sz="6" w:space="0" w:color="auto"/>
              <w:right w:val="single" w:sz="4" w:space="0" w:color="auto"/>
            </w:tcBorders>
          </w:tcPr>
          <w:p w14:paraId="2B74A916" w14:textId="77777777" w:rsidR="0012788A" w:rsidRPr="00815A7E" w:rsidRDefault="0012788A" w:rsidP="004A7B77">
            <w:pPr>
              <w:rPr>
                <w:rFonts w:ascii="Tahoma" w:hAnsi="Tahoma" w:cs="Tahoma"/>
              </w:rPr>
            </w:pPr>
          </w:p>
        </w:tc>
        <w:tc>
          <w:tcPr>
            <w:tcW w:w="3814" w:type="dxa"/>
            <w:gridSpan w:val="2"/>
            <w:tcBorders>
              <w:top w:val="single" w:sz="4" w:space="0" w:color="auto"/>
              <w:left w:val="single" w:sz="4" w:space="0" w:color="auto"/>
              <w:bottom w:val="single" w:sz="4" w:space="0" w:color="auto"/>
              <w:right w:val="single" w:sz="6" w:space="0" w:color="auto"/>
            </w:tcBorders>
          </w:tcPr>
          <w:p w14:paraId="3587739B" w14:textId="38D5D560" w:rsidR="0012788A" w:rsidRPr="00815A7E" w:rsidRDefault="0012788A" w:rsidP="004A7B77">
            <w:pPr>
              <w:pStyle w:val="1fb"/>
              <w:rPr>
                <w:rFonts w:ascii="Tahoma" w:hAnsi="Tahoma" w:cs="Tahoma"/>
                <w:sz w:val="22"/>
                <w:szCs w:val="22"/>
              </w:rPr>
            </w:pPr>
            <w:r w:rsidRPr="00815A7E">
              <w:rPr>
                <w:rFonts w:ascii="Tahoma" w:hAnsi="Tahoma" w:cs="Tahoma"/>
                <w:sz w:val="22"/>
                <w:szCs w:val="22"/>
              </w:rPr>
              <w:t>Крюком на вылете 8-25м</w:t>
            </w:r>
          </w:p>
        </w:tc>
        <w:tc>
          <w:tcPr>
            <w:tcW w:w="2990" w:type="dxa"/>
            <w:gridSpan w:val="2"/>
            <w:tcBorders>
              <w:top w:val="single" w:sz="4" w:space="0" w:color="auto"/>
              <w:left w:val="single" w:sz="6" w:space="0" w:color="auto"/>
              <w:bottom w:val="single" w:sz="4" w:space="0" w:color="auto"/>
              <w:right w:val="single" w:sz="6" w:space="0" w:color="auto"/>
            </w:tcBorders>
          </w:tcPr>
          <w:p w14:paraId="286AC725" w14:textId="4E661173" w:rsidR="0012788A" w:rsidRPr="00815A7E" w:rsidRDefault="0012788A" w:rsidP="004A7B77">
            <w:pPr>
              <w:pStyle w:val="3f4"/>
              <w:rPr>
                <w:rFonts w:ascii="Tahoma" w:hAnsi="Tahoma" w:cs="Tahoma"/>
                <w:sz w:val="22"/>
                <w:szCs w:val="22"/>
              </w:rPr>
            </w:pPr>
            <w:r w:rsidRPr="00815A7E">
              <w:rPr>
                <w:rFonts w:ascii="Tahoma" w:hAnsi="Tahoma" w:cs="Tahoma"/>
                <w:sz w:val="22"/>
                <w:szCs w:val="22"/>
              </w:rPr>
              <w:t>40</w:t>
            </w:r>
          </w:p>
        </w:tc>
      </w:tr>
      <w:tr w:rsidR="00F8109B" w:rsidRPr="00815A7E" w14:paraId="22E17874"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1AAFEAD2"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Вылет стрелы, м</w:t>
            </w:r>
          </w:p>
          <w:p w14:paraId="69D03CE6"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максимальный</w:t>
            </w:r>
          </w:p>
          <w:p w14:paraId="74BD2FC0"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минимальный</w:t>
            </w:r>
          </w:p>
        </w:tc>
        <w:tc>
          <w:tcPr>
            <w:tcW w:w="2990" w:type="dxa"/>
            <w:gridSpan w:val="2"/>
            <w:tcBorders>
              <w:top w:val="single" w:sz="6" w:space="0" w:color="auto"/>
              <w:left w:val="single" w:sz="6" w:space="0" w:color="auto"/>
              <w:bottom w:val="single" w:sz="6" w:space="0" w:color="auto"/>
              <w:right w:val="single" w:sz="6" w:space="0" w:color="auto"/>
            </w:tcBorders>
          </w:tcPr>
          <w:p w14:paraId="18DDBDAE" w14:textId="77777777" w:rsidR="00F8109B" w:rsidRPr="00815A7E" w:rsidRDefault="00F8109B" w:rsidP="004A7B77">
            <w:pPr>
              <w:pStyle w:val="3f4"/>
              <w:rPr>
                <w:rFonts w:ascii="Tahoma" w:hAnsi="Tahoma" w:cs="Tahoma"/>
                <w:sz w:val="22"/>
                <w:szCs w:val="22"/>
              </w:rPr>
            </w:pPr>
          </w:p>
          <w:p w14:paraId="0DC28977"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32</w:t>
            </w:r>
          </w:p>
          <w:p w14:paraId="7B20581E"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8</w:t>
            </w:r>
          </w:p>
        </w:tc>
      </w:tr>
      <w:tr w:rsidR="00F8109B" w:rsidRPr="00815A7E" w14:paraId="35B2ECA6"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3ED6AFDD" w14:textId="77777777" w:rsidR="00F8109B" w:rsidRPr="00815A7E" w:rsidRDefault="00F8109B" w:rsidP="004A7B77">
            <w:pPr>
              <w:pStyle w:val="1fb"/>
              <w:rPr>
                <w:rFonts w:ascii="Tahoma" w:hAnsi="Tahoma" w:cs="Tahoma"/>
                <w:sz w:val="22"/>
                <w:szCs w:val="22"/>
              </w:rPr>
            </w:pPr>
          </w:p>
        </w:tc>
        <w:tc>
          <w:tcPr>
            <w:tcW w:w="2990" w:type="dxa"/>
            <w:gridSpan w:val="2"/>
            <w:tcBorders>
              <w:top w:val="single" w:sz="6" w:space="0" w:color="auto"/>
              <w:left w:val="single" w:sz="6" w:space="0" w:color="auto"/>
              <w:bottom w:val="single" w:sz="6" w:space="0" w:color="auto"/>
              <w:right w:val="single" w:sz="6" w:space="0" w:color="auto"/>
            </w:tcBorders>
          </w:tcPr>
          <w:p w14:paraId="4D259431" w14:textId="77777777" w:rsidR="00F8109B" w:rsidRPr="00815A7E" w:rsidRDefault="00F8109B" w:rsidP="004A7B77">
            <w:pPr>
              <w:pStyle w:val="3f4"/>
              <w:rPr>
                <w:rFonts w:ascii="Tahoma" w:hAnsi="Tahoma" w:cs="Tahoma"/>
                <w:sz w:val="22"/>
                <w:szCs w:val="22"/>
              </w:rPr>
            </w:pPr>
          </w:p>
        </w:tc>
      </w:tr>
      <w:tr w:rsidR="00F8109B" w:rsidRPr="00815A7E" w14:paraId="241E90F7" w14:textId="77777777" w:rsidTr="004A7B77">
        <w:trPr>
          <w:cantSplit/>
        </w:trPr>
        <w:tc>
          <w:tcPr>
            <w:tcW w:w="4786" w:type="dxa"/>
            <w:gridSpan w:val="3"/>
            <w:tcBorders>
              <w:top w:val="single" w:sz="6" w:space="0" w:color="auto"/>
              <w:left w:val="single" w:sz="6" w:space="0" w:color="auto"/>
              <w:right w:val="single" w:sz="6" w:space="0" w:color="auto"/>
            </w:tcBorders>
          </w:tcPr>
          <w:p w14:paraId="2C2D75C5"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Режим работы механизмов при работе:</w:t>
            </w:r>
          </w:p>
          <w:p w14:paraId="670BDBC2"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механизм подъема</w:t>
            </w:r>
          </w:p>
          <w:p w14:paraId="4CFA8F79"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механизм поворота</w:t>
            </w:r>
          </w:p>
          <w:p w14:paraId="435EE14F"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механизм изменения вылета стрелы</w:t>
            </w:r>
          </w:p>
          <w:p w14:paraId="29F67110"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механизм передвижения</w:t>
            </w:r>
          </w:p>
        </w:tc>
        <w:tc>
          <w:tcPr>
            <w:tcW w:w="1580" w:type="dxa"/>
            <w:tcBorders>
              <w:top w:val="single" w:sz="6" w:space="0" w:color="auto"/>
              <w:left w:val="single" w:sz="6" w:space="0" w:color="auto"/>
              <w:right w:val="single" w:sz="6" w:space="0" w:color="auto"/>
            </w:tcBorders>
          </w:tcPr>
          <w:p w14:paraId="6E5C32B9" w14:textId="341BD9C5" w:rsidR="00F8109B" w:rsidRPr="00815A7E" w:rsidRDefault="00F8109B" w:rsidP="004A7B77">
            <w:pPr>
              <w:pStyle w:val="3f4"/>
              <w:rPr>
                <w:rFonts w:ascii="Tahoma" w:hAnsi="Tahoma" w:cs="Tahoma"/>
                <w:sz w:val="22"/>
                <w:szCs w:val="22"/>
              </w:rPr>
            </w:pPr>
            <w:r w:rsidRPr="00815A7E">
              <w:rPr>
                <w:rFonts w:ascii="Tahoma" w:hAnsi="Tahoma" w:cs="Tahoma"/>
                <w:sz w:val="22"/>
                <w:szCs w:val="22"/>
              </w:rPr>
              <w:t xml:space="preserve">Грейфер </w:t>
            </w:r>
            <w:r w:rsidR="0012788A" w:rsidRPr="00815A7E">
              <w:rPr>
                <w:rFonts w:ascii="Tahoma" w:hAnsi="Tahoma" w:cs="Tahoma"/>
                <w:sz w:val="22"/>
                <w:szCs w:val="22"/>
              </w:rPr>
              <w:t>16т</w:t>
            </w:r>
            <w:r w:rsidRPr="00815A7E">
              <w:rPr>
                <w:rFonts w:ascii="Tahoma" w:hAnsi="Tahoma" w:cs="Tahoma"/>
                <w:sz w:val="22"/>
                <w:szCs w:val="22"/>
              </w:rPr>
              <w:t>.</w:t>
            </w:r>
          </w:p>
          <w:p w14:paraId="6212E116"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ВТ</w:t>
            </w:r>
          </w:p>
          <w:p w14:paraId="0951E8D4"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Т</w:t>
            </w:r>
          </w:p>
          <w:p w14:paraId="265DCCB5"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Т</w:t>
            </w:r>
          </w:p>
          <w:p w14:paraId="7782FE5D"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Л</w:t>
            </w:r>
          </w:p>
        </w:tc>
        <w:tc>
          <w:tcPr>
            <w:tcW w:w="1495" w:type="dxa"/>
            <w:tcBorders>
              <w:top w:val="single" w:sz="6" w:space="0" w:color="auto"/>
              <w:left w:val="single" w:sz="6" w:space="0" w:color="auto"/>
              <w:right w:val="single" w:sz="6" w:space="0" w:color="auto"/>
            </w:tcBorders>
          </w:tcPr>
          <w:p w14:paraId="776521FB" w14:textId="2B7E2559" w:rsidR="00F8109B" w:rsidRPr="00815A7E" w:rsidRDefault="00F8109B" w:rsidP="004A7B77">
            <w:pPr>
              <w:pStyle w:val="3f4"/>
              <w:rPr>
                <w:rFonts w:ascii="Tahoma" w:hAnsi="Tahoma" w:cs="Tahoma"/>
                <w:sz w:val="22"/>
                <w:szCs w:val="22"/>
              </w:rPr>
            </w:pPr>
            <w:r w:rsidRPr="00815A7E">
              <w:rPr>
                <w:rFonts w:ascii="Tahoma" w:hAnsi="Tahoma" w:cs="Tahoma"/>
                <w:sz w:val="22"/>
                <w:szCs w:val="22"/>
              </w:rPr>
              <w:t xml:space="preserve">Крюк </w:t>
            </w:r>
            <w:r w:rsidR="0012788A" w:rsidRPr="00815A7E">
              <w:rPr>
                <w:rFonts w:ascii="Tahoma" w:hAnsi="Tahoma" w:cs="Tahoma"/>
                <w:sz w:val="22"/>
                <w:szCs w:val="22"/>
              </w:rPr>
              <w:t>32т</w:t>
            </w:r>
            <w:r w:rsidRPr="00815A7E">
              <w:rPr>
                <w:rFonts w:ascii="Tahoma" w:hAnsi="Tahoma" w:cs="Tahoma"/>
                <w:sz w:val="22"/>
                <w:szCs w:val="22"/>
              </w:rPr>
              <w:t>.</w:t>
            </w:r>
          </w:p>
          <w:p w14:paraId="7DD57F1C" w14:textId="216B8573" w:rsidR="00F8109B" w:rsidRPr="00815A7E" w:rsidRDefault="0012788A" w:rsidP="004A7B77">
            <w:pPr>
              <w:pStyle w:val="3f4"/>
              <w:rPr>
                <w:rFonts w:ascii="Tahoma" w:hAnsi="Tahoma" w:cs="Tahoma"/>
                <w:sz w:val="22"/>
                <w:szCs w:val="22"/>
              </w:rPr>
            </w:pPr>
            <w:r w:rsidRPr="00815A7E">
              <w:rPr>
                <w:rFonts w:ascii="Tahoma" w:hAnsi="Tahoma" w:cs="Tahoma"/>
                <w:sz w:val="22"/>
                <w:szCs w:val="22"/>
              </w:rPr>
              <w:t>С</w:t>
            </w:r>
          </w:p>
          <w:p w14:paraId="027A48CA"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Т</w:t>
            </w:r>
          </w:p>
          <w:p w14:paraId="28472B5A"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Т</w:t>
            </w:r>
          </w:p>
          <w:p w14:paraId="4D56D77D"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Л</w:t>
            </w:r>
          </w:p>
        </w:tc>
        <w:tc>
          <w:tcPr>
            <w:tcW w:w="1495" w:type="dxa"/>
            <w:tcBorders>
              <w:top w:val="single" w:sz="6" w:space="0" w:color="auto"/>
              <w:left w:val="single" w:sz="6" w:space="0" w:color="auto"/>
              <w:right w:val="single" w:sz="6" w:space="0" w:color="auto"/>
            </w:tcBorders>
          </w:tcPr>
          <w:p w14:paraId="1795C54F" w14:textId="34EB5682" w:rsidR="00F8109B" w:rsidRPr="00815A7E" w:rsidRDefault="00F8109B" w:rsidP="004A7B77">
            <w:pPr>
              <w:pStyle w:val="3f4"/>
              <w:rPr>
                <w:rFonts w:ascii="Tahoma" w:hAnsi="Tahoma" w:cs="Tahoma"/>
                <w:sz w:val="22"/>
                <w:szCs w:val="22"/>
              </w:rPr>
            </w:pPr>
            <w:r w:rsidRPr="00815A7E">
              <w:rPr>
                <w:rFonts w:ascii="Tahoma" w:hAnsi="Tahoma" w:cs="Tahoma"/>
                <w:sz w:val="22"/>
                <w:szCs w:val="22"/>
              </w:rPr>
              <w:t xml:space="preserve">Крюк </w:t>
            </w:r>
            <w:r w:rsidR="0012788A" w:rsidRPr="00815A7E">
              <w:rPr>
                <w:rFonts w:ascii="Tahoma" w:hAnsi="Tahoma" w:cs="Tahoma"/>
                <w:sz w:val="22"/>
                <w:szCs w:val="22"/>
              </w:rPr>
              <w:t>40т</w:t>
            </w:r>
            <w:r w:rsidRPr="00815A7E">
              <w:rPr>
                <w:rFonts w:ascii="Tahoma" w:hAnsi="Tahoma" w:cs="Tahoma"/>
                <w:sz w:val="22"/>
                <w:szCs w:val="22"/>
              </w:rPr>
              <w:t>.</w:t>
            </w:r>
          </w:p>
          <w:p w14:paraId="67BF1494"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Л</w:t>
            </w:r>
          </w:p>
          <w:p w14:paraId="28856A67" w14:textId="436288E0" w:rsidR="00F8109B" w:rsidRPr="00815A7E" w:rsidRDefault="0012788A" w:rsidP="004A7B77">
            <w:pPr>
              <w:pStyle w:val="3f4"/>
              <w:rPr>
                <w:rFonts w:ascii="Tahoma" w:hAnsi="Tahoma" w:cs="Tahoma"/>
                <w:sz w:val="22"/>
                <w:szCs w:val="22"/>
              </w:rPr>
            </w:pPr>
            <w:r w:rsidRPr="00815A7E">
              <w:rPr>
                <w:rFonts w:ascii="Tahoma" w:hAnsi="Tahoma" w:cs="Tahoma"/>
                <w:sz w:val="22"/>
                <w:szCs w:val="22"/>
              </w:rPr>
              <w:t>С</w:t>
            </w:r>
          </w:p>
          <w:p w14:paraId="214FB5D4" w14:textId="3629D670" w:rsidR="00F8109B" w:rsidRPr="00815A7E" w:rsidRDefault="0012788A" w:rsidP="004A7B77">
            <w:pPr>
              <w:pStyle w:val="3f4"/>
              <w:rPr>
                <w:rFonts w:ascii="Tahoma" w:hAnsi="Tahoma" w:cs="Tahoma"/>
                <w:sz w:val="22"/>
                <w:szCs w:val="22"/>
              </w:rPr>
            </w:pPr>
            <w:r w:rsidRPr="00815A7E">
              <w:rPr>
                <w:rFonts w:ascii="Tahoma" w:hAnsi="Tahoma" w:cs="Tahoma"/>
                <w:sz w:val="22"/>
                <w:szCs w:val="22"/>
              </w:rPr>
              <w:t>С</w:t>
            </w:r>
          </w:p>
          <w:p w14:paraId="09FF59A4"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Л</w:t>
            </w:r>
          </w:p>
        </w:tc>
      </w:tr>
      <w:tr w:rsidR="00F8109B" w:rsidRPr="00815A7E" w14:paraId="2659418F"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43AC29E6"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Высота подъема от головки подкранового рельса, м:</w:t>
            </w:r>
          </w:p>
          <w:p w14:paraId="3ED0320C"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при работе грейфером</w:t>
            </w:r>
          </w:p>
          <w:p w14:paraId="541CD9DD" w14:textId="5A764678" w:rsidR="00F8109B" w:rsidRPr="00815A7E" w:rsidRDefault="00F8109B" w:rsidP="004A7B77">
            <w:pPr>
              <w:pStyle w:val="2f6"/>
              <w:rPr>
                <w:rFonts w:ascii="Tahoma" w:hAnsi="Tahoma" w:cs="Tahoma"/>
                <w:sz w:val="22"/>
                <w:szCs w:val="22"/>
              </w:rPr>
            </w:pPr>
            <w:r w:rsidRPr="00815A7E">
              <w:rPr>
                <w:rFonts w:ascii="Tahoma" w:hAnsi="Tahoma" w:cs="Tahoma"/>
                <w:sz w:val="22"/>
                <w:szCs w:val="22"/>
              </w:rPr>
              <w:t xml:space="preserve">при работе крюком </w:t>
            </w:r>
          </w:p>
          <w:p w14:paraId="71DED583" w14:textId="0C519AAF" w:rsidR="00F8109B" w:rsidRPr="00815A7E" w:rsidRDefault="00F8109B" w:rsidP="004A7B77">
            <w:pPr>
              <w:pStyle w:val="2f6"/>
              <w:rPr>
                <w:rFonts w:ascii="Tahoma" w:hAnsi="Tahoma" w:cs="Tahoma"/>
                <w:sz w:val="22"/>
                <w:szCs w:val="22"/>
              </w:rPr>
            </w:pPr>
          </w:p>
        </w:tc>
        <w:tc>
          <w:tcPr>
            <w:tcW w:w="2990" w:type="dxa"/>
            <w:gridSpan w:val="2"/>
            <w:tcBorders>
              <w:top w:val="single" w:sz="6" w:space="0" w:color="auto"/>
              <w:left w:val="single" w:sz="6" w:space="0" w:color="auto"/>
              <w:bottom w:val="single" w:sz="6" w:space="0" w:color="auto"/>
              <w:right w:val="single" w:sz="6" w:space="0" w:color="auto"/>
            </w:tcBorders>
          </w:tcPr>
          <w:p w14:paraId="0CB207D1" w14:textId="77777777" w:rsidR="00F8109B" w:rsidRPr="00815A7E" w:rsidRDefault="00F8109B" w:rsidP="004A7B77">
            <w:pPr>
              <w:pStyle w:val="3f4"/>
              <w:rPr>
                <w:rFonts w:ascii="Tahoma" w:hAnsi="Tahoma" w:cs="Tahoma"/>
                <w:sz w:val="22"/>
                <w:szCs w:val="22"/>
              </w:rPr>
            </w:pPr>
          </w:p>
          <w:p w14:paraId="24E28EE8" w14:textId="73D90C8A" w:rsidR="00F8109B" w:rsidRPr="00815A7E" w:rsidRDefault="0012788A" w:rsidP="004A7B77">
            <w:pPr>
              <w:pStyle w:val="3f4"/>
              <w:rPr>
                <w:rFonts w:ascii="Tahoma" w:hAnsi="Tahoma" w:cs="Tahoma"/>
                <w:sz w:val="22"/>
                <w:szCs w:val="22"/>
              </w:rPr>
            </w:pPr>
            <w:r w:rsidRPr="00815A7E">
              <w:rPr>
                <w:rFonts w:ascii="Tahoma" w:hAnsi="Tahoma" w:cs="Tahoma"/>
                <w:sz w:val="22"/>
                <w:szCs w:val="22"/>
              </w:rPr>
              <w:t>15</w:t>
            </w:r>
          </w:p>
          <w:p w14:paraId="229113AE" w14:textId="68C2FFC5" w:rsidR="00F8109B" w:rsidRPr="00815A7E" w:rsidRDefault="0012788A" w:rsidP="004A7B77">
            <w:pPr>
              <w:pStyle w:val="3f4"/>
              <w:rPr>
                <w:rFonts w:ascii="Tahoma" w:hAnsi="Tahoma" w:cs="Tahoma"/>
                <w:sz w:val="22"/>
                <w:szCs w:val="22"/>
              </w:rPr>
            </w:pPr>
            <w:r w:rsidRPr="00815A7E">
              <w:rPr>
                <w:rFonts w:ascii="Tahoma" w:hAnsi="Tahoma" w:cs="Tahoma"/>
                <w:sz w:val="22"/>
                <w:szCs w:val="22"/>
              </w:rPr>
              <w:t>28,5</w:t>
            </w:r>
          </w:p>
          <w:p w14:paraId="32ACB2EF" w14:textId="1BDB094D" w:rsidR="00F8109B" w:rsidRPr="00815A7E" w:rsidRDefault="00F8109B" w:rsidP="00F46566">
            <w:pPr>
              <w:pStyle w:val="3f4"/>
              <w:jc w:val="left"/>
              <w:rPr>
                <w:rFonts w:ascii="Tahoma" w:hAnsi="Tahoma" w:cs="Tahoma"/>
                <w:sz w:val="22"/>
                <w:szCs w:val="22"/>
              </w:rPr>
            </w:pPr>
          </w:p>
        </w:tc>
      </w:tr>
      <w:tr w:rsidR="00F8109B" w:rsidRPr="00815A7E" w14:paraId="36DEEE74"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4934D068"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Глубина опускания от головки подкранового рельса, м:</w:t>
            </w:r>
          </w:p>
          <w:p w14:paraId="0A2C0E3C"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при работе грейфером</w:t>
            </w:r>
          </w:p>
          <w:p w14:paraId="572ACF37" w14:textId="0E479CDE" w:rsidR="00F8109B" w:rsidRPr="00815A7E" w:rsidRDefault="00F8109B" w:rsidP="004A7B77">
            <w:pPr>
              <w:pStyle w:val="2f6"/>
              <w:rPr>
                <w:rFonts w:ascii="Tahoma" w:hAnsi="Tahoma" w:cs="Tahoma"/>
                <w:sz w:val="22"/>
                <w:szCs w:val="22"/>
              </w:rPr>
            </w:pPr>
            <w:r w:rsidRPr="00815A7E">
              <w:rPr>
                <w:rFonts w:ascii="Tahoma" w:hAnsi="Tahoma" w:cs="Tahoma"/>
                <w:sz w:val="22"/>
                <w:szCs w:val="22"/>
              </w:rPr>
              <w:t xml:space="preserve">при работе крюком </w:t>
            </w:r>
          </w:p>
          <w:p w14:paraId="205C4C65" w14:textId="08F3FC36" w:rsidR="00F8109B" w:rsidRPr="00815A7E" w:rsidRDefault="00F8109B" w:rsidP="004A7B77">
            <w:pPr>
              <w:pStyle w:val="2f6"/>
              <w:rPr>
                <w:rFonts w:ascii="Tahoma" w:hAnsi="Tahoma" w:cs="Tahoma"/>
                <w:sz w:val="22"/>
                <w:szCs w:val="22"/>
              </w:rPr>
            </w:pPr>
          </w:p>
        </w:tc>
        <w:tc>
          <w:tcPr>
            <w:tcW w:w="2990" w:type="dxa"/>
            <w:gridSpan w:val="2"/>
            <w:tcBorders>
              <w:top w:val="single" w:sz="6" w:space="0" w:color="auto"/>
              <w:left w:val="single" w:sz="6" w:space="0" w:color="auto"/>
              <w:bottom w:val="single" w:sz="6" w:space="0" w:color="auto"/>
              <w:right w:val="single" w:sz="6" w:space="0" w:color="auto"/>
            </w:tcBorders>
          </w:tcPr>
          <w:p w14:paraId="0FEB8940" w14:textId="77777777" w:rsidR="00F8109B" w:rsidRPr="00815A7E" w:rsidRDefault="00F8109B" w:rsidP="004A7B77">
            <w:pPr>
              <w:pStyle w:val="3f4"/>
              <w:rPr>
                <w:rFonts w:ascii="Tahoma" w:hAnsi="Tahoma" w:cs="Tahoma"/>
                <w:sz w:val="22"/>
                <w:szCs w:val="22"/>
              </w:rPr>
            </w:pPr>
          </w:p>
          <w:p w14:paraId="59FD0576" w14:textId="7E145116" w:rsidR="00F8109B" w:rsidRPr="00815A7E" w:rsidRDefault="0012788A" w:rsidP="004A7B77">
            <w:pPr>
              <w:pStyle w:val="3f4"/>
              <w:rPr>
                <w:rFonts w:ascii="Tahoma" w:hAnsi="Tahoma" w:cs="Tahoma"/>
                <w:sz w:val="22"/>
                <w:szCs w:val="22"/>
              </w:rPr>
            </w:pPr>
            <w:r w:rsidRPr="00815A7E">
              <w:rPr>
                <w:rFonts w:ascii="Tahoma" w:hAnsi="Tahoma" w:cs="Tahoma"/>
                <w:sz w:val="22"/>
                <w:szCs w:val="22"/>
              </w:rPr>
              <w:t>10</w:t>
            </w:r>
          </w:p>
          <w:p w14:paraId="5AC755F5" w14:textId="6C77C75B" w:rsidR="00F8109B" w:rsidRPr="00815A7E" w:rsidRDefault="0012788A" w:rsidP="004A7B77">
            <w:pPr>
              <w:pStyle w:val="3f4"/>
              <w:rPr>
                <w:rFonts w:ascii="Tahoma" w:hAnsi="Tahoma" w:cs="Tahoma"/>
                <w:sz w:val="22"/>
                <w:szCs w:val="22"/>
              </w:rPr>
            </w:pPr>
            <w:r w:rsidRPr="00815A7E">
              <w:rPr>
                <w:rFonts w:ascii="Tahoma" w:hAnsi="Tahoma" w:cs="Tahoma"/>
                <w:sz w:val="22"/>
                <w:szCs w:val="22"/>
              </w:rPr>
              <w:t>13</w:t>
            </w:r>
          </w:p>
          <w:p w14:paraId="2C398CE5" w14:textId="4A27CC65" w:rsidR="00F8109B" w:rsidRPr="00815A7E" w:rsidRDefault="00F8109B" w:rsidP="004A7B77">
            <w:pPr>
              <w:pStyle w:val="3f4"/>
              <w:rPr>
                <w:rFonts w:ascii="Tahoma" w:hAnsi="Tahoma" w:cs="Tahoma"/>
                <w:sz w:val="22"/>
                <w:szCs w:val="22"/>
              </w:rPr>
            </w:pPr>
          </w:p>
        </w:tc>
      </w:tr>
      <w:tr w:rsidR="00866EBE" w:rsidRPr="00815A7E" w14:paraId="7F699E18" w14:textId="77777777" w:rsidTr="004A7B77">
        <w:trPr>
          <w:cantSplit/>
          <w:trHeight w:val="360"/>
        </w:trPr>
        <w:tc>
          <w:tcPr>
            <w:tcW w:w="2028" w:type="dxa"/>
            <w:vMerge w:val="restart"/>
            <w:tcBorders>
              <w:top w:val="single" w:sz="6" w:space="0" w:color="auto"/>
              <w:left w:val="single" w:sz="6" w:space="0" w:color="auto"/>
              <w:right w:val="single" w:sz="4" w:space="0" w:color="auto"/>
            </w:tcBorders>
            <w:vAlign w:val="center"/>
          </w:tcPr>
          <w:p w14:paraId="216EBA00" w14:textId="47D85669" w:rsidR="00866EBE" w:rsidRPr="00815A7E" w:rsidRDefault="00866EBE" w:rsidP="004A7B77">
            <w:pPr>
              <w:pStyle w:val="1fb"/>
              <w:rPr>
                <w:rFonts w:ascii="Tahoma" w:hAnsi="Tahoma" w:cs="Tahoma"/>
                <w:sz w:val="22"/>
                <w:szCs w:val="22"/>
              </w:rPr>
            </w:pPr>
            <w:r w:rsidRPr="00815A7E">
              <w:rPr>
                <w:rFonts w:ascii="Tahoma" w:hAnsi="Tahoma" w:cs="Tahoma"/>
                <w:sz w:val="22"/>
                <w:szCs w:val="22"/>
              </w:rPr>
              <w:t>Максимальная скорость</w:t>
            </w:r>
            <w:r w:rsidR="00F46566" w:rsidRPr="00815A7E">
              <w:rPr>
                <w:rFonts w:ascii="Tahoma" w:hAnsi="Tahoma" w:cs="Tahoma"/>
                <w:sz w:val="22"/>
                <w:szCs w:val="22"/>
              </w:rPr>
              <w:t>,</w:t>
            </w:r>
            <w:r w:rsidRPr="00815A7E">
              <w:rPr>
                <w:rFonts w:ascii="Tahoma" w:hAnsi="Tahoma" w:cs="Tahoma"/>
                <w:sz w:val="22"/>
                <w:szCs w:val="22"/>
              </w:rPr>
              <w:t xml:space="preserve"> м/мин:</w:t>
            </w:r>
          </w:p>
        </w:tc>
        <w:tc>
          <w:tcPr>
            <w:tcW w:w="4338" w:type="dxa"/>
            <w:gridSpan w:val="3"/>
            <w:tcBorders>
              <w:top w:val="single" w:sz="6" w:space="0" w:color="auto"/>
              <w:left w:val="single" w:sz="4" w:space="0" w:color="auto"/>
              <w:right w:val="single" w:sz="6" w:space="0" w:color="auto"/>
            </w:tcBorders>
            <w:vAlign w:val="center"/>
          </w:tcPr>
          <w:p w14:paraId="17D7DC40" w14:textId="68A5217E" w:rsidR="00866EBE" w:rsidRPr="00815A7E" w:rsidRDefault="00866EBE" w:rsidP="00866EBE">
            <w:pPr>
              <w:pStyle w:val="1fb"/>
              <w:rPr>
                <w:rFonts w:ascii="Tahoma" w:hAnsi="Tahoma" w:cs="Tahoma"/>
                <w:sz w:val="22"/>
                <w:szCs w:val="22"/>
              </w:rPr>
            </w:pPr>
            <w:r w:rsidRPr="00815A7E">
              <w:rPr>
                <w:rFonts w:ascii="Tahoma" w:hAnsi="Tahoma" w:cs="Tahoma"/>
                <w:sz w:val="22"/>
                <w:szCs w:val="22"/>
              </w:rPr>
              <w:t>Подъема</w:t>
            </w:r>
          </w:p>
        </w:tc>
        <w:tc>
          <w:tcPr>
            <w:tcW w:w="2990" w:type="dxa"/>
            <w:gridSpan w:val="2"/>
            <w:tcBorders>
              <w:top w:val="single" w:sz="6" w:space="0" w:color="auto"/>
              <w:left w:val="single" w:sz="6" w:space="0" w:color="auto"/>
              <w:bottom w:val="single" w:sz="4" w:space="0" w:color="auto"/>
              <w:right w:val="single" w:sz="6" w:space="0" w:color="auto"/>
            </w:tcBorders>
          </w:tcPr>
          <w:p w14:paraId="4F295333" w14:textId="131F5D51" w:rsidR="00866EBE" w:rsidRPr="00815A7E" w:rsidRDefault="00866EBE" w:rsidP="004A7B77">
            <w:pPr>
              <w:pStyle w:val="3f4"/>
              <w:rPr>
                <w:rFonts w:ascii="Tahoma" w:hAnsi="Tahoma" w:cs="Tahoma"/>
                <w:sz w:val="22"/>
                <w:szCs w:val="22"/>
              </w:rPr>
            </w:pPr>
            <w:r w:rsidRPr="00815A7E">
              <w:rPr>
                <w:rFonts w:ascii="Tahoma" w:hAnsi="Tahoma" w:cs="Tahoma"/>
                <w:sz w:val="22"/>
                <w:szCs w:val="22"/>
              </w:rPr>
              <w:t>40</w:t>
            </w:r>
          </w:p>
        </w:tc>
      </w:tr>
      <w:tr w:rsidR="00F8109B" w:rsidRPr="00815A7E" w14:paraId="63351675" w14:textId="77777777" w:rsidTr="004A7B77">
        <w:trPr>
          <w:cantSplit/>
          <w:trHeight w:val="360"/>
        </w:trPr>
        <w:tc>
          <w:tcPr>
            <w:tcW w:w="2028" w:type="dxa"/>
            <w:vMerge/>
            <w:tcBorders>
              <w:left w:val="single" w:sz="6" w:space="0" w:color="auto"/>
              <w:right w:val="single" w:sz="4" w:space="0" w:color="auto"/>
            </w:tcBorders>
          </w:tcPr>
          <w:p w14:paraId="291A96D0" w14:textId="77777777" w:rsidR="00F8109B" w:rsidRPr="00815A7E" w:rsidRDefault="00F8109B" w:rsidP="004A7B77">
            <w:pPr>
              <w:pStyle w:val="1fb"/>
              <w:rPr>
                <w:rFonts w:ascii="Tahoma" w:hAnsi="Tahoma" w:cs="Tahoma"/>
                <w:sz w:val="22"/>
                <w:szCs w:val="22"/>
              </w:rPr>
            </w:pPr>
          </w:p>
        </w:tc>
        <w:tc>
          <w:tcPr>
            <w:tcW w:w="4338" w:type="dxa"/>
            <w:gridSpan w:val="3"/>
            <w:tcBorders>
              <w:top w:val="single" w:sz="4" w:space="0" w:color="auto"/>
              <w:left w:val="single" w:sz="4" w:space="0" w:color="auto"/>
              <w:bottom w:val="single" w:sz="4" w:space="0" w:color="auto"/>
              <w:right w:val="single" w:sz="6" w:space="0" w:color="auto"/>
            </w:tcBorders>
          </w:tcPr>
          <w:p w14:paraId="7C187D7B"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изменение вылета стрелы</w:t>
            </w:r>
          </w:p>
        </w:tc>
        <w:tc>
          <w:tcPr>
            <w:tcW w:w="2990" w:type="dxa"/>
            <w:gridSpan w:val="2"/>
            <w:tcBorders>
              <w:top w:val="single" w:sz="4" w:space="0" w:color="auto"/>
              <w:left w:val="single" w:sz="6" w:space="0" w:color="auto"/>
              <w:bottom w:val="single" w:sz="4" w:space="0" w:color="auto"/>
              <w:right w:val="single" w:sz="6" w:space="0" w:color="auto"/>
            </w:tcBorders>
          </w:tcPr>
          <w:p w14:paraId="5292C24E" w14:textId="354B9AA8" w:rsidR="00F8109B" w:rsidRPr="00815A7E" w:rsidRDefault="00866EBE" w:rsidP="004A7B77">
            <w:pPr>
              <w:pStyle w:val="3f4"/>
              <w:rPr>
                <w:rFonts w:ascii="Tahoma" w:hAnsi="Tahoma" w:cs="Tahoma"/>
                <w:sz w:val="22"/>
                <w:szCs w:val="22"/>
              </w:rPr>
            </w:pPr>
            <w:r w:rsidRPr="00815A7E">
              <w:rPr>
                <w:rFonts w:ascii="Tahoma" w:hAnsi="Tahoma" w:cs="Tahoma"/>
                <w:sz w:val="22"/>
                <w:szCs w:val="22"/>
              </w:rPr>
              <w:t>40</w:t>
            </w:r>
          </w:p>
        </w:tc>
      </w:tr>
      <w:tr w:rsidR="00F8109B" w:rsidRPr="00815A7E" w14:paraId="18B81879" w14:textId="77777777" w:rsidTr="004A7B77">
        <w:trPr>
          <w:cantSplit/>
          <w:trHeight w:val="360"/>
        </w:trPr>
        <w:tc>
          <w:tcPr>
            <w:tcW w:w="2028" w:type="dxa"/>
            <w:vMerge/>
            <w:tcBorders>
              <w:left w:val="single" w:sz="6" w:space="0" w:color="auto"/>
              <w:right w:val="single" w:sz="4" w:space="0" w:color="auto"/>
            </w:tcBorders>
          </w:tcPr>
          <w:p w14:paraId="06AB6478" w14:textId="77777777" w:rsidR="00F8109B" w:rsidRPr="00815A7E" w:rsidRDefault="00F8109B" w:rsidP="004A7B77">
            <w:pPr>
              <w:pStyle w:val="1fb"/>
              <w:rPr>
                <w:rFonts w:ascii="Tahoma" w:hAnsi="Tahoma" w:cs="Tahoma"/>
                <w:sz w:val="22"/>
                <w:szCs w:val="22"/>
              </w:rPr>
            </w:pPr>
          </w:p>
        </w:tc>
        <w:tc>
          <w:tcPr>
            <w:tcW w:w="4338" w:type="dxa"/>
            <w:gridSpan w:val="3"/>
            <w:tcBorders>
              <w:top w:val="single" w:sz="4" w:space="0" w:color="auto"/>
              <w:left w:val="single" w:sz="4" w:space="0" w:color="auto"/>
              <w:bottom w:val="single" w:sz="6" w:space="0" w:color="auto"/>
              <w:right w:val="single" w:sz="6" w:space="0" w:color="auto"/>
            </w:tcBorders>
          </w:tcPr>
          <w:p w14:paraId="7839FA86"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передвижение</w:t>
            </w:r>
          </w:p>
        </w:tc>
        <w:tc>
          <w:tcPr>
            <w:tcW w:w="2990" w:type="dxa"/>
            <w:gridSpan w:val="2"/>
            <w:tcBorders>
              <w:top w:val="single" w:sz="4" w:space="0" w:color="auto"/>
              <w:left w:val="single" w:sz="6" w:space="0" w:color="auto"/>
              <w:bottom w:val="single" w:sz="6" w:space="0" w:color="auto"/>
              <w:right w:val="single" w:sz="6" w:space="0" w:color="auto"/>
            </w:tcBorders>
          </w:tcPr>
          <w:p w14:paraId="634CE9F4" w14:textId="3078FBA5" w:rsidR="00F8109B" w:rsidRPr="00815A7E" w:rsidRDefault="00866EBE" w:rsidP="004A7B77">
            <w:pPr>
              <w:pStyle w:val="3f4"/>
              <w:rPr>
                <w:rFonts w:ascii="Tahoma" w:hAnsi="Tahoma" w:cs="Tahoma"/>
                <w:sz w:val="22"/>
                <w:szCs w:val="22"/>
              </w:rPr>
            </w:pPr>
            <w:r w:rsidRPr="00815A7E">
              <w:rPr>
                <w:rFonts w:ascii="Tahoma" w:hAnsi="Tahoma" w:cs="Tahoma"/>
                <w:sz w:val="22"/>
                <w:szCs w:val="22"/>
              </w:rPr>
              <w:t>20</w:t>
            </w:r>
          </w:p>
        </w:tc>
      </w:tr>
      <w:tr w:rsidR="00866EBE" w:rsidRPr="00815A7E" w14:paraId="4D24E5EB" w14:textId="77777777" w:rsidTr="004A7B77">
        <w:trPr>
          <w:cantSplit/>
          <w:trHeight w:val="360"/>
        </w:trPr>
        <w:tc>
          <w:tcPr>
            <w:tcW w:w="2028" w:type="dxa"/>
            <w:vMerge/>
            <w:tcBorders>
              <w:left w:val="single" w:sz="6" w:space="0" w:color="auto"/>
              <w:right w:val="single" w:sz="4" w:space="0" w:color="auto"/>
            </w:tcBorders>
          </w:tcPr>
          <w:p w14:paraId="1CEE2F75" w14:textId="77777777" w:rsidR="00866EBE" w:rsidRPr="00815A7E" w:rsidRDefault="00866EBE" w:rsidP="004A7B77">
            <w:pPr>
              <w:pStyle w:val="1fb"/>
              <w:rPr>
                <w:rFonts w:ascii="Tahoma" w:hAnsi="Tahoma" w:cs="Tahoma"/>
                <w:sz w:val="22"/>
                <w:szCs w:val="22"/>
              </w:rPr>
            </w:pPr>
          </w:p>
        </w:tc>
        <w:tc>
          <w:tcPr>
            <w:tcW w:w="4338" w:type="dxa"/>
            <w:gridSpan w:val="3"/>
            <w:tcBorders>
              <w:top w:val="single" w:sz="4" w:space="0" w:color="auto"/>
              <w:left w:val="single" w:sz="4" w:space="0" w:color="auto"/>
              <w:bottom w:val="single" w:sz="6" w:space="0" w:color="auto"/>
              <w:right w:val="single" w:sz="6" w:space="0" w:color="auto"/>
            </w:tcBorders>
          </w:tcPr>
          <w:p w14:paraId="789F526C" w14:textId="053B1C86" w:rsidR="00866EBE" w:rsidRPr="00815A7E" w:rsidRDefault="00866EBE" w:rsidP="004A7B77">
            <w:pPr>
              <w:pStyle w:val="1fb"/>
              <w:rPr>
                <w:rFonts w:ascii="Tahoma" w:hAnsi="Tahoma" w:cs="Tahoma"/>
                <w:sz w:val="22"/>
                <w:szCs w:val="22"/>
              </w:rPr>
            </w:pPr>
            <w:r w:rsidRPr="00815A7E">
              <w:rPr>
                <w:rFonts w:ascii="Tahoma" w:hAnsi="Tahoma" w:cs="Tahoma"/>
                <w:sz w:val="22"/>
                <w:szCs w:val="22"/>
              </w:rPr>
              <w:t>поворота</w:t>
            </w:r>
          </w:p>
        </w:tc>
        <w:tc>
          <w:tcPr>
            <w:tcW w:w="2990" w:type="dxa"/>
            <w:gridSpan w:val="2"/>
            <w:tcBorders>
              <w:top w:val="single" w:sz="4" w:space="0" w:color="auto"/>
              <w:left w:val="single" w:sz="6" w:space="0" w:color="auto"/>
              <w:bottom w:val="single" w:sz="6" w:space="0" w:color="auto"/>
              <w:right w:val="single" w:sz="6" w:space="0" w:color="auto"/>
            </w:tcBorders>
          </w:tcPr>
          <w:p w14:paraId="1329FEE9" w14:textId="7719AEF8" w:rsidR="00866EBE" w:rsidRPr="00815A7E" w:rsidDel="00866EBE" w:rsidRDefault="00866EBE" w:rsidP="004A7B77">
            <w:pPr>
              <w:pStyle w:val="3f4"/>
              <w:rPr>
                <w:rFonts w:ascii="Tahoma" w:hAnsi="Tahoma" w:cs="Tahoma"/>
                <w:sz w:val="22"/>
                <w:szCs w:val="22"/>
              </w:rPr>
            </w:pPr>
            <w:r w:rsidRPr="00815A7E">
              <w:rPr>
                <w:rFonts w:ascii="Tahoma" w:hAnsi="Tahoma" w:cs="Tahoma"/>
                <w:sz w:val="22"/>
                <w:szCs w:val="22"/>
              </w:rPr>
              <w:t>1</w:t>
            </w:r>
          </w:p>
        </w:tc>
      </w:tr>
      <w:tr w:rsidR="00F8109B" w:rsidRPr="00815A7E" w14:paraId="2D186366" w14:textId="77777777" w:rsidTr="004A7B77">
        <w:trPr>
          <w:cantSplit/>
          <w:trHeight w:val="284"/>
        </w:trPr>
        <w:tc>
          <w:tcPr>
            <w:tcW w:w="2028" w:type="dxa"/>
            <w:vMerge/>
            <w:tcBorders>
              <w:left w:val="single" w:sz="6" w:space="0" w:color="auto"/>
              <w:bottom w:val="single" w:sz="6" w:space="0" w:color="auto"/>
              <w:right w:val="single" w:sz="4" w:space="0" w:color="auto"/>
            </w:tcBorders>
          </w:tcPr>
          <w:p w14:paraId="698FA3D6" w14:textId="77777777" w:rsidR="00F8109B" w:rsidRPr="00815A7E" w:rsidRDefault="00F8109B" w:rsidP="004A7B77">
            <w:pPr>
              <w:pStyle w:val="1fb"/>
              <w:rPr>
                <w:rFonts w:ascii="Tahoma" w:hAnsi="Tahoma" w:cs="Tahoma"/>
                <w:sz w:val="22"/>
                <w:szCs w:val="22"/>
              </w:rPr>
            </w:pPr>
          </w:p>
        </w:tc>
        <w:tc>
          <w:tcPr>
            <w:tcW w:w="4338" w:type="dxa"/>
            <w:gridSpan w:val="3"/>
            <w:tcBorders>
              <w:top w:val="single" w:sz="6" w:space="0" w:color="auto"/>
              <w:left w:val="single" w:sz="4" w:space="0" w:color="auto"/>
              <w:bottom w:val="single" w:sz="6" w:space="0" w:color="auto"/>
              <w:right w:val="single" w:sz="6" w:space="0" w:color="auto"/>
            </w:tcBorders>
          </w:tcPr>
          <w:p w14:paraId="468D2654" w14:textId="2C71C167" w:rsidR="00F8109B" w:rsidRPr="00815A7E" w:rsidRDefault="00F8109B" w:rsidP="004A7B77">
            <w:pPr>
              <w:pStyle w:val="1fb"/>
              <w:rPr>
                <w:rFonts w:ascii="Tahoma" w:hAnsi="Tahoma" w:cs="Tahoma"/>
                <w:sz w:val="22"/>
                <w:szCs w:val="22"/>
              </w:rPr>
            </w:pPr>
            <w:r w:rsidRPr="00815A7E">
              <w:rPr>
                <w:rFonts w:ascii="Tahoma" w:hAnsi="Tahoma" w:cs="Tahoma"/>
                <w:sz w:val="22"/>
                <w:szCs w:val="22"/>
              </w:rPr>
              <w:t>Транспортировочный режим</w:t>
            </w:r>
            <w:r w:rsidR="00866EBE" w:rsidRPr="00815A7E">
              <w:rPr>
                <w:rFonts w:ascii="Tahoma" w:hAnsi="Tahoma" w:cs="Tahoma"/>
                <w:sz w:val="22"/>
                <w:szCs w:val="22"/>
              </w:rPr>
              <w:t xml:space="preserve"> подъема</w:t>
            </w:r>
            <w:r w:rsidRPr="00815A7E">
              <w:rPr>
                <w:rFonts w:ascii="Tahoma" w:hAnsi="Tahoma" w:cs="Tahoma"/>
                <w:sz w:val="22"/>
                <w:szCs w:val="22"/>
              </w:rPr>
              <w:t xml:space="preserve"> не более</w:t>
            </w:r>
          </w:p>
        </w:tc>
        <w:tc>
          <w:tcPr>
            <w:tcW w:w="2990" w:type="dxa"/>
            <w:gridSpan w:val="2"/>
            <w:tcBorders>
              <w:top w:val="single" w:sz="6" w:space="0" w:color="auto"/>
              <w:left w:val="single" w:sz="6" w:space="0" w:color="auto"/>
              <w:bottom w:val="single" w:sz="6" w:space="0" w:color="auto"/>
              <w:right w:val="single" w:sz="6" w:space="0" w:color="auto"/>
            </w:tcBorders>
          </w:tcPr>
          <w:p w14:paraId="30043956" w14:textId="7BB34BBC" w:rsidR="00F8109B" w:rsidRPr="00815A7E" w:rsidRDefault="00F8109B" w:rsidP="004A7B77">
            <w:pPr>
              <w:pStyle w:val="3f4"/>
              <w:rPr>
                <w:rFonts w:ascii="Tahoma" w:hAnsi="Tahoma" w:cs="Tahoma"/>
                <w:sz w:val="22"/>
                <w:szCs w:val="22"/>
              </w:rPr>
            </w:pPr>
            <w:r w:rsidRPr="00815A7E">
              <w:rPr>
                <w:rFonts w:ascii="Tahoma" w:hAnsi="Tahoma" w:cs="Tahoma"/>
                <w:sz w:val="22"/>
                <w:szCs w:val="22"/>
              </w:rPr>
              <w:t>20</w:t>
            </w:r>
          </w:p>
        </w:tc>
      </w:tr>
      <w:tr w:rsidR="00F8109B" w:rsidRPr="00815A7E" w14:paraId="34ED1E2C"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792B0084"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Угол поворота, град.</w:t>
            </w:r>
          </w:p>
        </w:tc>
        <w:tc>
          <w:tcPr>
            <w:tcW w:w="2990" w:type="dxa"/>
            <w:gridSpan w:val="2"/>
            <w:tcBorders>
              <w:top w:val="single" w:sz="6" w:space="0" w:color="auto"/>
              <w:left w:val="single" w:sz="6" w:space="0" w:color="auto"/>
              <w:bottom w:val="single" w:sz="6" w:space="0" w:color="auto"/>
              <w:right w:val="single" w:sz="6" w:space="0" w:color="auto"/>
            </w:tcBorders>
          </w:tcPr>
          <w:p w14:paraId="01BFC4CA"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неограниченный</w:t>
            </w:r>
          </w:p>
        </w:tc>
      </w:tr>
      <w:tr w:rsidR="00F8109B" w:rsidRPr="00815A7E" w14:paraId="1D71A8BB"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20E73EDD"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Количество двигателей подъема</w:t>
            </w:r>
          </w:p>
        </w:tc>
        <w:tc>
          <w:tcPr>
            <w:tcW w:w="2990" w:type="dxa"/>
            <w:gridSpan w:val="2"/>
            <w:tcBorders>
              <w:top w:val="single" w:sz="6" w:space="0" w:color="auto"/>
              <w:left w:val="single" w:sz="6" w:space="0" w:color="auto"/>
              <w:bottom w:val="single" w:sz="6" w:space="0" w:color="auto"/>
              <w:right w:val="single" w:sz="6" w:space="0" w:color="auto"/>
            </w:tcBorders>
          </w:tcPr>
          <w:p w14:paraId="62637AFA" w14:textId="14B19F58" w:rsidR="00F8109B" w:rsidRPr="00815A7E" w:rsidRDefault="00AB728C" w:rsidP="004A7B77">
            <w:pPr>
              <w:pStyle w:val="3f4"/>
              <w:rPr>
                <w:rFonts w:ascii="Tahoma" w:hAnsi="Tahoma" w:cs="Tahoma"/>
                <w:sz w:val="22"/>
                <w:szCs w:val="22"/>
              </w:rPr>
            </w:pPr>
            <w:r w:rsidRPr="00815A7E">
              <w:rPr>
                <w:rFonts w:ascii="Tahoma" w:hAnsi="Tahoma" w:cs="Tahoma"/>
                <w:sz w:val="22"/>
                <w:szCs w:val="22"/>
              </w:rPr>
              <w:t>1</w:t>
            </w:r>
          </w:p>
        </w:tc>
      </w:tr>
      <w:tr w:rsidR="00AB728C" w:rsidRPr="00815A7E" w14:paraId="29398F90"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67EDF82C" w14:textId="1F8B0656" w:rsidR="00AB728C" w:rsidRPr="00815A7E" w:rsidRDefault="00AB728C" w:rsidP="004A7B77">
            <w:pPr>
              <w:pStyle w:val="1fb"/>
              <w:rPr>
                <w:rFonts w:ascii="Tahoma" w:hAnsi="Tahoma" w:cs="Tahoma"/>
                <w:sz w:val="22"/>
                <w:szCs w:val="22"/>
              </w:rPr>
            </w:pPr>
            <w:r w:rsidRPr="00815A7E">
              <w:rPr>
                <w:rFonts w:ascii="Tahoma" w:hAnsi="Tahoma" w:cs="Tahoma"/>
                <w:sz w:val="22"/>
                <w:szCs w:val="22"/>
              </w:rPr>
              <w:t>Количество двигателей замыкания</w:t>
            </w:r>
          </w:p>
        </w:tc>
        <w:tc>
          <w:tcPr>
            <w:tcW w:w="2990" w:type="dxa"/>
            <w:gridSpan w:val="2"/>
            <w:tcBorders>
              <w:top w:val="single" w:sz="6" w:space="0" w:color="auto"/>
              <w:left w:val="single" w:sz="6" w:space="0" w:color="auto"/>
              <w:bottom w:val="single" w:sz="6" w:space="0" w:color="auto"/>
              <w:right w:val="single" w:sz="6" w:space="0" w:color="auto"/>
            </w:tcBorders>
          </w:tcPr>
          <w:p w14:paraId="2F569FB4" w14:textId="041313C5" w:rsidR="00AB728C" w:rsidRPr="00815A7E" w:rsidRDefault="00AB728C" w:rsidP="004A7B77">
            <w:pPr>
              <w:pStyle w:val="3f4"/>
              <w:rPr>
                <w:rFonts w:ascii="Tahoma" w:hAnsi="Tahoma" w:cs="Tahoma"/>
                <w:sz w:val="22"/>
                <w:szCs w:val="22"/>
              </w:rPr>
            </w:pPr>
            <w:r w:rsidRPr="00815A7E">
              <w:rPr>
                <w:rFonts w:ascii="Tahoma" w:hAnsi="Tahoma" w:cs="Tahoma"/>
                <w:sz w:val="22"/>
                <w:szCs w:val="22"/>
              </w:rPr>
              <w:t>1</w:t>
            </w:r>
          </w:p>
        </w:tc>
      </w:tr>
      <w:tr w:rsidR="00F8109B" w:rsidRPr="00815A7E" w14:paraId="38E9D153"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2C62D498"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Количество двигателей поворота</w:t>
            </w:r>
          </w:p>
        </w:tc>
        <w:tc>
          <w:tcPr>
            <w:tcW w:w="2990" w:type="dxa"/>
            <w:gridSpan w:val="2"/>
            <w:tcBorders>
              <w:top w:val="single" w:sz="6" w:space="0" w:color="auto"/>
              <w:left w:val="single" w:sz="6" w:space="0" w:color="auto"/>
              <w:bottom w:val="single" w:sz="6" w:space="0" w:color="auto"/>
              <w:right w:val="single" w:sz="6" w:space="0" w:color="auto"/>
            </w:tcBorders>
          </w:tcPr>
          <w:p w14:paraId="668289B5"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2</w:t>
            </w:r>
          </w:p>
        </w:tc>
      </w:tr>
      <w:tr w:rsidR="00F8109B" w:rsidRPr="00815A7E" w14:paraId="7F730755"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7D103E8E"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Количество двигателей изменения вылета</w:t>
            </w:r>
          </w:p>
        </w:tc>
        <w:tc>
          <w:tcPr>
            <w:tcW w:w="2990" w:type="dxa"/>
            <w:gridSpan w:val="2"/>
            <w:tcBorders>
              <w:top w:val="single" w:sz="6" w:space="0" w:color="auto"/>
              <w:left w:val="single" w:sz="6" w:space="0" w:color="auto"/>
              <w:bottom w:val="single" w:sz="6" w:space="0" w:color="auto"/>
              <w:right w:val="single" w:sz="6" w:space="0" w:color="auto"/>
            </w:tcBorders>
          </w:tcPr>
          <w:p w14:paraId="733CD2E1" w14:textId="5C0E3B3A" w:rsidR="00F8109B" w:rsidRPr="00815A7E" w:rsidRDefault="00AB728C" w:rsidP="004A7B77">
            <w:pPr>
              <w:pStyle w:val="3f4"/>
              <w:rPr>
                <w:rFonts w:ascii="Tahoma" w:hAnsi="Tahoma" w:cs="Tahoma"/>
                <w:sz w:val="22"/>
                <w:szCs w:val="22"/>
              </w:rPr>
            </w:pPr>
            <w:r w:rsidRPr="00815A7E">
              <w:rPr>
                <w:rFonts w:ascii="Tahoma" w:hAnsi="Tahoma" w:cs="Tahoma"/>
                <w:sz w:val="22"/>
                <w:szCs w:val="22"/>
              </w:rPr>
              <w:t>1</w:t>
            </w:r>
          </w:p>
        </w:tc>
      </w:tr>
      <w:tr w:rsidR="00F8109B" w:rsidRPr="00815A7E" w14:paraId="6E5365BD"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7AED42FC"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Количество двигателей передвижения</w:t>
            </w:r>
          </w:p>
        </w:tc>
        <w:tc>
          <w:tcPr>
            <w:tcW w:w="2990" w:type="dxa"/>
            <w:gridSpan w:val="2"/>
            <w:tcBorders>
              <w:top w:val="single" w:sz="6" w:space="0" w:color="auto"/>
              <w:left w:val="single" w:sz="6" w:space="0" w:color="auto"/>
              <w:bottom w:val="single" w:sz="6" w:space="0" w:color="auto"/>
              <w:right w:val="single" w:sz="6" w:space="0" w:color="auto"/>
            </w:tcBorders>
          </w:tcPr>
          <w:p w14:paraId="7B2FA82B" w14:textId="63EE289A" w:rsidR="00F8109B" w:rsidRPr="00815A7E" w:rsidRDefault="00C80CE9" w:rsidP="004A7B77">
            <w:pPr>
              <w:pStyle w:val="3f4"/>
              <w:rPr>
                <w:rFonts w:ascii="Tahoma" w:hAnsi="Tahoma" w:cs="Tahoma"/>
                <w:sz w:val="22"/>
                <w:szCs w:val="22"/>
              </w:rPr>
            </w:pPr>
            <w:r w:rsidRPr="00815A7E">
              <w:rPr>
                <w:rFonts w:ascii="Tahoma" w:hAnsi="Tahoma" w:cs="Tahoma"/>
                <w:sz w:val="22"/>
                <w:szCs w:val="22"/>
              </w:rPr>
              <w:t>4</w:t>
            </w:r>
          </w:p>
        </w:tc>
      </w:tr>
      <w:tr w:rsidR="00F8109B" w:rsidRPr="00815A7E" w14:paraId="6F536D26"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2CE12B2F"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Диаметр канатного барабана, м:</w:t>
            </w:r>
          </w:p>
        </w:tc>
        <w:tc>
          <w:tcPr>
            <w:tcW w:w="2990" w:type="dxa"/>
            <w:gridSpan w:val="2"/>
            <w:tcBorders>
              <w:top w:val="single" w:sz="6" w:space="0" w:color="auto"/>
              <w:left w:val="single" w:sz="6" w:space="0" w:color="auto"/>
              <w:bottom w:val="single" w:sz="6" w:space="0" w:color="auto"/>
              <w:right w:val="single" w:sz="6" w:space="0" w:color="auto"/>
            </w:tcBorders>
          </w:tcPr>
          <w:p w14:paraId="55426617" w14:textId="07BA6497" w:rsidR="00F8109B" w:rsidRPr="00815A7E" w:rsidRDefault="00F8109B" w:rsidP="004A7B77">
            <w:pPr>
              <w:pStyle w:val="3f4"/>
              <w:rPr>
                <w:rFonts w:ascii="Tahoma" w:hAnsi="Tahoma" w:cs="Tahoma"/>
                <w:sz w:val="22"/>
                <w:szCs w:val="22"/>
              </w:rPr>
            </w:pPr>
            <w:r w:rsidRPr="00815A7E">
              <w:rPr>
                <w:rFonts w:ascii="Tahoma" w:hAnsi="Tahoma" w:cs="Tahoma"/>
                <w:sz w:val="22"/>
                <w:szCs w:val="22"/>
              </w:rPr>
              <w:t>0,</w:t>
            </w:r>
            <w:r w:rsidR="004105B6" w:rsidRPr="00815A7E">
              <w:rPr>
                <w:rFonts w:ascii="Tahoma" w:hAnsi="Tahoma" w:cs="Tahoma"/>
                <w:sz w:val="22"/>
                <w:szCs w:val="22"/>
              </w:rPr>
              <w:t>90</w:t>
            </w:r>
          </w:p>
        </w:tc>
      </w:tr>
      <w:tr w:rsidR="00F8109B" w:rsidRPr="00815A7E" w14:paraId="1693C76C"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115B2938"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Конструктивная масса крана (без груза), не более, т</w:t>
            </w:r>
          </w:p>
        </w:tc>
        <w:tc>
          <w:tcPr>
            <w:tcW w:w="2990" w:type="dxa"/>
            <w:gridSpan w:val="2"/>
            <w:tcBorders>
              <w:top w:val="single" w:sz="6" w:space="0" w:color="auto"/>
              <w:left w:val="single" w:sz="6" w:space="0" w:color="auto"/>
              <w:bottom w:val="single" w:sz="6" w:space="0" w:color="auto"/>
              <w:right w:val="single" w:sz="6" w:space="0" w:color="auto"/>
            </w:tcBorders>
          </w:tcPr>
          <w:p w14:paraId="7148F2B4" w14:textId="2CA77DEF" w:rsidR="00F8109B" w:rsidRPr="00815A7E" w:rsidRDefault="004105B6" w:rsidP="004A7B77">
            <w:pPr>
              <w:pStyle w:val="3f4"/>
              <w:rPr>
                <w:rFonts w:ascii="Tahoma" w:hAnsi="Tahoma" w:cs="Tahoma"/>
                <w:sz w:val="22"/>
                <w:szCs w:val="22"/>
              </w:rPr>
            </w:pPr>
            <w:r w:rsidRPr="00815A7E">
              <w:rPr>
                <w:rFonts w:ascii="Tahoma" w:hAnsi="Tahoma" w:cs="Tahoma"/>
                <w:sz w:val="22"/>
                <w:szCs w:val="22"/>
              </w:rPr>
              <w:t>364</w:t>
            </w:r>
          </w:p>
        </w:tc>
      </w:tr>
      <w:tr w:rsidR="00F8109B" w:rsidRPr="00815A7E" w14:paraId="1D580B39"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3E564098"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Общая масса поворотной части крана (без груза), т</w:t>
            </w:r>
          </w:p>
        </w:tc>
        <w:tc>
          <w:tcPr>
            <w:tcW w:w="2990" w:type="dxa"/>
            <w:gridSpan w:val="2"/>
            <w:tcBorders>
              <w:top w:val="single" w:sz="6" w:space="0" w:color="auto"/>
              <w:left w:val="single" w:sz="6" w:space="0" w:color="auto"/>
              <w:bottom w:val="single" w:sz="6" w:space="0" w:color="auto"/>
              <w:right w:val="single" w:sz="6" w:space="0" w:color="auto"/>
            </w:tcBorders>
          </w:tcPr>
          <w:p w14:paraId="0DF8D034" w14:textId="30971430" w:rsidR="00F8109B" w:rsidRPr="00815A7E" w:rsidRDefault="004105B6" w:rsidP="004A7B77">
            <w:pPr>
              <w:pStyle w:val="3f4"/>
              <w:rPr>
                <w:rFonts w:ascii="Tahoma" w:hAnsi="Tahoma" w:cs="Tahoma"/>
                <w:sz w:val="22"/>
                <w:szCs w:val="22"/>
              </w:rPr>
            </w:pPr>
            <w:r w:rsidRPr="00815A7E">
              <w:rPr>
                <w:rFonts w:ascii="Tahoma" w:hAnsi="Tahoma" w:cs="Tahoma"/>
                <w:sz w:val="22"/>
                <w:szCs w:val="22"/>
              </w:rPr>
              <w:t>249</w:t>
            </w:r>
          </w:p>
        </w:tc>
      </w:tr>
      <w:tr w:rsidR="00F8109B" w:rsidRPr="00815A7E" w14:paraId="6913CAEB"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55B34340" w14:textId="48C0EF41" w:rsidR="00F8109B" w:rsidRPr="00815A7E" w:rsidRDefault="004105B6" w:rsidP="004A7B77">
            <w:pPr>
              <w:pStyle w:val="1fb"/>
              <w:rPr>
                <w:rFonts w:ascii="Tahoma" w:hAnsi="Tahoma" w:cs="Tahoma"/>
                <w:sz w:val="22"/>
                <w:szCs w:val="22"/>
              </w:rPr>
            </w:pPr>
            <w:r w:rsidRPr="00815A7E">
              <w:rPr>
                <w:rFonts w:ascii="Tahoma" w:hAnsi="Tahoma" w:cs="Tahoma"/>
                <w:sz w:val="22"/>
                <w:szCs w:val="22"/>
              </w:rPr>
              <w:t>Общая масса неповоротной часть (без груза</w:t>
            </w:r>
            <w:r w:rsidR="00F8109B" w:rsidRPr="00815A7E">
              <w:rPr>
                <w:rFonts w:ascii="Tahoma" w:hAnsi="Tahoma" w:cs="Tahoma"/>
                <w:sz w:val="22"/>
                <w:szCs w:val="22"/>
              </w:rPr>
              <w:t>), т</w:t>
            </w:r>
          </w:p>
        </w:tc>
        <w:tc>
          <w:tcPr>
            <w:tcW w:w="2990" w:type="dxa"/>
            <w:gridSpan w:val="2"/>
            <w:tcBorders>
              <w:top w:val="single" w:sz="6" w:space="0" w:color="auto"/>
              <w:left w:val="single" w:sz="6" w:space="0" w:color="auto"/>
              <w:bottom w:val="single" w:sz="6" w:space="0" w:color="auto"/>
              <w:right w:val="single" w:sz="6" w:space="0" w:color="auto"/>
            </w:tcBorders>
          </w:tcPr>
          <w:p w14:paraId="5927DB45" w14:textId="2EEE5187" w:rsidR="00F8109B" w:rsidRPr="00815A7E" w:rsidRDefault="004105B6" w:rsidP="004A7B77">
            <w:pPr>
              <w:pStyle w:val="3f4"/>
              <w:rPr>
                <w:rFonts w:ascii="Tahoma" w:hAnsi="Tahoma" w:cs="Tahoma"/>
                <w:sz w:val="22"/>
                <w:szCs w:val="22"/>
              </w:rPr>
            </w:pPr>
            <w:r w:rsidRPr="00815A7E">
              <w:rPr>
                <w:rFonts w:ascii="Tahoma" w:hAnsi="Tahoma" w:cs="Tahoma"/>
                <w:sz w:val="22"/>
                <w:szCs w:val="22"/>
              </w:rPr>
              <w:t>115</w:t>
            </w:r>
          </w:p>
        </w:tc>
      </w:tr>
      <w:tr w:rsidR="00F8109B" w:rsidRPr="00815A7E" w14:paraId="29660680"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5B05FE6C"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Напряжение питания, частота</w:t>
            </w:r>
          </w:p>
        </w:tc>
        <w:tc>
          <w:tcPr>
            <w:tcW w:w="2990" w:type="dxa"/>
            <w:gridSpan w:val="2"/>
            <w:tcBorders>
              <w:top w:val="single" w:sz="6" w:space="0" w:color="auto"/>
              <w:left w:val="single" w:sz="6" w:space="0" w:color="auto"/>
              <w:bottom w:val="single" w:sz="6" w:space="0" w:color="auto"/>
              <w:right w:val="single" w:sz="6" w:space="0" w:color="auto"/>
            </w:tcBorders>
          </w:tcPr>
          <w:p w14:paraId="0FFE49E8"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380В, 50Гц</w:t>
            </w:r>
          </w:p>
        </w:tc>
      </w:tr>
      <w:tr w:rsidR="00F8109B" w:rsidRPr="00815A7E" w14:paraId="6B4975BF"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4A141F56"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Тип кабины</w:t>
            </w:r>
          </w:p>
        </w:tc>
        <w:tc>
          <w:tcPr>
            <w:tcW w:w="2990" w:type="dxa"/>
            <w:gridSpan w:val="2"/>
            <w:tcBorders>
              <w:top w:val="single" w:sz="6" w:space="0" w:color="auto"/>
              <w:left w:val="single" w:sz="6" w:space="0" w:color="auto"/>
              <w:bottom w:val="single" w:sz="6" w:space="0" w:color="auto"/>
              <w:right w:val="single" w:sz="6" w:space="0" w:color="auto"/>
            </w:tcBorders>
          </w:tcPr>
          <w:p w14:paraId="010300FC"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закрытая</w:t>
            </w:r>
          </w:p>
        </w:tc>
      </w:tr>
      <w:tr w:rsidR="00F8109B" w:rsidRPr="00815A7E" w14:paraId="7F37774C"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7C37150C"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Токоподвод к крану</w:t>
            </w:r>
          </w:p>
        </w:tc>
        <w:tc>
          <w:tcPr>
            <w:tcW w:w="2990" w:type="dxa"/>
            <w:gridSpan w:val="2"/>
            <w:tcBorders>
              <w:top w:val="single" w:sz="6" w:space="0" w:color="auto"/>
              <w:left w:val="single" w:sz="6" w:space="0" w:color="auto"/>
              <w:bottom w:val="single" w:sz="6" w:space="0" w:color="auto"/>
              <w:right w:val="single" w:sz="6" w:space="0" w:color="auto"/>
            </w:tcBorders>
          </w:tcPr>
          <w:p w14:paraId="682F720E"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кабельный барабан</w:t>
            </w:r>
          </w:p>
        </w:tc>
      </w:tr>
      <w:tr w:rsidR="00F8109B" w:rsidRPr="00815A7E" w14:paraId="4F263B58"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0DE89440"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Длина передвижения от крановой колонки, м</w:t>
            </w:r>
          </w:p>
        </w:tc>
        <w:tc>
          <w:tcPr>
            <w:tcW w:w="2990" w:type="dxa"/>
            <w:gridSpan w:val="2"/>
            <w:tcBorders>
              <w:top w:val="single" w:sz="6" w:space="0" w:color="auto"/>
              <w:left w:val="single" w:sz="6" w:space="0" w:color="auto"/>
              <w:bottom w:val="single" w:sz="6" w:space="0" w:color="auto"/>
              <w:right w:val="single" w:sz="6" w:space="0" w:color="auto"/>
            </w:tcBorders>
          </w:tcPr>
          <w:p w14:paraId="2E8C159F" w14:textId="69F0F5AF" w:rsidR="00F8109B" w:rsidRPr="00815A7E" w:rsidRDefault="004105B6" w:rsidP="004A7B77">
            <w:pPr>
              <w:pStyle w:val="3f4"/>
              <w:rPr>
                <w:rFonts w:ascii="Tahoma" w:hAnsi="Tahoma" w:cs="Tahoma"/>
                <w:sz w:val="22"/>
                <w:szCs w:val="22"/>
              </w:rPr>
            </w:pPr>
            <w:r w:rsidRPr="00815A7E">
              <w:rPr>
                <w:rFonts w:ascii="Tahoma" w:hAnsi="Tahoma" w:cs="Tahoma"/>
                <w:sz w:val="22"/>
                <w:szCs w:val="22"/>
              </w:rPr>
              <w:t xml:space="preserve">50 </w:t>
            </w:r>
            <w:r w:rsidR="00F8109B" w:rsidRPr="00815A7E">
              <w:rPr>
                <w:rFonts w:ascii="Tahoma" w:hAnsi="Tahoma" w:cs="Tahoma"/>
                <w:sz w:val="22"/>
                <w:szCs w:val="22"/>
              </w:rPr>
              <w:t>в обе стороны</w:t>
            </w:r>
          </w:p>
        </w:tc>
      </w:tr>
      <w:tr w:rsidR="00F8109B" w:rsidRPr="00815A7E" w14:paraId="00A69080" w14:textId="77777777" w:rsidTr="004A7B77">
        <w:trPr>
          <w:cantSplit/>
          <w:trHeight w:val="284"/>
        </w:trPr>
        <w:tc>
          <w:tcPr>
            <w:tcW w:w="6366" w:type="dxa"/>
            <w:gridSpan w:val="4"/>
            <w:tcBorders>
              <w:top w:val="single" w:sz="6" w:space="0" w:color="auto"/>
              <w:left w:val="single" w:sz="6" w:space="0" w:color="auto"/>
              <w:bottom w:val="single" w:sz="6" w:space="0" w:color="auto"/>
              <w:right w:val="single" w:sz="6" w:space="0" w:color="auto"/>
            </w:tcBorders>
          </w:tcPr>
          <w:p w14:paraId="08BF7CDC" w14:textId="77777777" w:rsidR="00F8109B" w:rsidRPr="00815A7E" w:rsidRDefault="00F8109B" w:rsidP="004A7B77">
            <w:pPr>
              <w:rPr>
                <w:rFonts w:ascii="Tahoma" w:hAnsi="Tahoma" w:cs="Tahoma"/>
              </w:rPr>
            </w:pPr>
          </w:p>
        </w:tc>
        <w:tc>
          <w:tcPr>
            <w:tcW w:w="2990" w:type="dxa"/>
            <w:gridSpan w:val="2"/>
            <w:tcBorders>
              <w:top w:val="single" w:sz="6" w:space="0" w:color="auto"/>
              <w:left w:val="single" w:sz="6" w:space="0" w:color="auto"/>
              <w:bottom w:val="single" w:sz="6" w:space="0" w:color="auto"/>
              <w:right w:val="single" w:sz="6" w:space="0" w:color="auto"/>
            </w:tcBorders>
          </w:tcPr>
          <w:p w14:paraId="3525A7E3" w14:textId="77777777" w:rsidR="00F8109B" w:rsidRPr="00815A7E" w:rsidRDefault="00F8109B" w:rsidP="004A7B77">
            <w:pPr>
              <w:pStyle w:val="3f4"/>
              <w:rPr>
                <w:rFonts w:ascii="Tahoma" w:hAnsi="Tahoma" w:cs="Tahoma"/>
                <w:sz w:val="22"/>
                <w:szCs w:val="22"/>
              </w:rPr>
            </w:pPr>
          </w:p>
        </w:tc>
      </w:tr>
    </w:tbl>
    <w:p w14:paraId="11023A98" w14:textId="77777777" w:rsidR="00F8109B" w:rsidRPr="00815A7E" w:rsidRDefault="00F8109B" w:rsidP="00F8109B">
      <w:pPr>
        <w:rPr>
          <w:rFonts w:ascii="Tahoma" w:hAnsi="Tahoma" w:cs="Tahoma"/>
          <w:lang w:eastAsia="ru-RU"/>
        </w:rPr>
      </w:pPr>
    </w:p>
    <w:p w14:paraId="71D297C5" w14:textId="7338784B" w:rsidR="00605A8C" w:rsidRPr="0048351C" w:rsidRDefault="00F8109B" w:rsidP="00605A8C">
      <w:pPr>
        <w:tabs>
          <w:tab w:val="left" w:pos="851"/>
          <w:tab w:val="left" w:pos="1276"/>
        </w:tabs>
        <w:rPr>
          <w:rFonts w:ascii="Tahoma" w:eastAsia="Times New Roman" w:hAnsi="Tahoma" w:cs="Tahoma"/>
          <w:lang w:eastAsia="ar-SA"/>
        </w:rPr>
      </w:pPr>
      <w:r w:rsidRPr="0048351C">
        <w:rPr>
          <w:rFonts w:ascii="Tahoma" w:hAnsi="Tahoma" w:cs="Tahoma"/>
        </w:rPr>
        <w:t>1</w:t>
      </w:r>
      <w:r w:rsidR="00605A8C" w:rsidRPr="0048351C">
        <w:rPr>
          <w:rFonts w:ascii="Tahoma" w:eastAsia="Times New Roman" w:hAnsi="Tahoma" w:cs="Tahoma"/>
          <w:lang w:eastAsia="ar-SA"/>
        </w:rPr>
        <w:t>.2.</w:t>
      </w:r>
      <w:r w:rsidR="00605A8C" w:rsidRPr="0048351C">
        <w:rPr>
          <w:rFonts w:ascii="Tahoma" w:eastAsia="Times New Roman" w:hAnsi="Tahoma" w:cs="Tahoma"/>
          <w:lang w:eastAsia="ar-SA"/>
        </w:rPr>
        <w:tab/>
        <w:t>Электрооборудование крана должно соответствовать ФНП, ПУЭ, «Правил технической эксплуатации электроустановок потребителей» (далее – ПТЭЭП) и «Правила по охране труда при эксплуатации электроустановок» (далее – ПОТЭЭ).</w:t>
      </w:r>
    </w:p>
    <w:p w14:paraId="37156723" w14:textId="0716E887" w:rsidR="00605A8C" w:rsidRPr="0048351C" w:rsidRDefault="00605A8C" w:rsidP="00605A8C">
      <w:pPr>
        <w:tabs>
          <w:tab w:val="left" w:pos="567"/>
          <w:tab w:val="left" w:pos="851"/>
          <w:tab w:val="left" w:pos="1276"/>
        </w:tabs>
        <w:suppressAutoHyphens/>
        <w:spacing w:after="0" w:line="240" w:lineRule="auto"/>
        <w:jc w:val="both"/>
        <w:rPr>
          <w:rFonts w:ascii="Tahoma" w:eastAsia="Times New Roman" w:hAnsi="Tahoma" w:cs="Tahoma"/>
          <w:lang w:eastAsia="ar-SA"/>
        </w:rPr>
      </w:pPr>
      <w:r w:rsidRPr="0048351C">
        <w:rPr>
          <w:rFonts w:ascii="Tahoma" w:eastAsia="Times New Roman" w:hAnsi="Tahoma" w:cs="Tahoma"/>
          <w:lang w:eastAsia="ar-SA"/>
        </w:rPr>
        <w:t>1.3.</w:t>
      </w:r>
      <w:r w:rsidRPr="0048351C">
        <w:rPr>
          <w:rFonts w:ascii="Tahoma" w:eastAsia="Times New Roman" w:hAnsi="Tahoma" w:cs="Tahoma"/>
          <w:lang w:eastAsia="ar-SA"/>
        </w:rPr>
        <w:tab/>
        <w:t>Электропитание крана должно осуществляться трехфазным переменным током напряжением 380 В±10 %, частотой 50 Гц через кабельный барабан, расположенный на одной из опор крана (со стороны причальной стенки причала). Длина кабеля должна позволять крану передвигаться на расстояние 50 м в каждую сторону от питающей колонки.</w:t>
      </w:r>
    </w:p>
    <w:p w14:paraId="4B228C3F" w14:textId="5A6ABD49" w:rsidR="00605A8C" w:rsidRPr="0048351C" w:rsidRDefault="00605A8C" w:rsidP="00605A8C">
      <w:pPr>
        <w:tabs>
          <w:tab w:val="left" w:pos="567"/>
          <w:tab w:val="left" w:pos="851"/>
          <w:tab w:val="left" w:pos="1276"/>
        </w:tabs>
        <w:suppressAutoHyphens/>
        <w:spacing w:after="0" w:line="240" w:lineRule="auto"/>
        <w:ind w:firstLine="709"/>
        <w:jc w:val="both"/>
        <w:rPr>
          <w:rFonts w:ascii="Tahoma" w:eastAsia="Times New Roman" w:hAnsi="Tahoma" w:cs="Tahoma"/>
          <w:lang w:eastAsia="ar-SA"/>
        </w:rPr>
      </w:pPr>
      <w:r w:rsidRPr="0048351C">
        <w:rPr>
          <w:rFonts w:ascii="Tahoma" w:eastAsia="Times New Roman" w:hAnsi="Tahoma" w:cs="Tahoma"/>
          <w:lang w:eastAsia="ar-SA"/>
        </w:rPr>
        <w:t>Питающий кабель должен быть предназначен для намотки на барабан (типа ÖLFLEX® CRANE или аналог) и соответствовать температурному режиму работы крана. Применение в качестве питающего кабеля кабелей типа КГ, ГКН, КГ-Хл, КГТП и их аналогов не допускается!.</w:t>
      </w:r>
    </w:p>
    <w:p w14:paraId="076B2142" w14:textId="43349187" w:rsidR="00605A8C" w:rsidRPr="0048351C" w:rsidRDefault="00605A8C" w:rsidP="00605A8C">
      <w:pPr>
        <w:tabs>
          <w:tab w:val="left" w:pos="567"/>
          <w:tab w:val="left" w:pos="851"/>
          <w:tab w:val="left" w:pos="1276"/>
        </w:tabs>
        <w:suppressAutoHyphens/>
        <w:spacing w:before="120" w:after="0" w:line="240" w:lineRule="auto"/>
        <w:jc w:val="both"/>
        <w:rPr>
          <w:rFonts w:ascii="Tahoma" w:eastAsia="Times New Roman" w:hAnsi="Tahoma" w:cs="Tahoma"/>
          <w:lang w:eastAsia="ar-SA"/>
        </w:rPr>
      </w:pPr>
      <w:r w:rsidRPr="0048351C">
        <w:rPr>
          <w:rFonts w:ascii="Tahoma" w:eastAsia="Times New Roman" w:hAnsi="Tahoma" w:cs="Tahoma"/>
          <w:lang w:eastAsia="ar-SA"/>
        </w:rPr>
        <w:t>1.4.</w:t>
      </w:r>
      <w:r w:rsidRPr="0048351C">
        <w:rPr>
          <w:rFonts w:ascii="Tahoma" w:eastAsia="Times New Roman" w:hAnsi="Tahoma" w:cs="Tahoma"/>
          <w:lang w:eastAsia="ar-SA"/>
        </w:rPr>
        <w:tab/>
        <w:t>Электропроводка на кране должна быть выполнена кабелями и проводами с медными жилами, кабели и провода открытой проводки в необходимых местах должны быть защищены от механических повреждений.</w:t>
      </w:r>
    </w:p>
    <w:p w14:paraId="33E7A8AF" w14:textId="21A8EAD6" w:rsidR="00605A8C" w:rsidRPr="0048351C" w:rsidRDefault="00605A8C" w:rsidP="00605A8C">
      <w:pPr>
        <w:tabs>
          <w:tab w:val="left" w:pos="567"/>
          <w:tab w:val="left" w:pos="851"/>
          <w:tab w:val="left" w:pos="1276"/>
        </w:tabs>
        <w:suppressAutoHyphens/>
        <w:spacing w:before="120" w:after="0" w:line="240" w:lineRule="auto"/>
        <w:jc w:val="both"/>
        <w:rPr>
          <w:rFonts w:ascii="Tahoma" w:eastAsia="Times New Roman" w:hAnsi="Tahoma" w:cs="Tahoma"/>
          <w:lang w:eastAsia="ar-SA"/>
        </w:rPr>
      </w:pPr>
      <w:r w:rsidRPr="0048351C">
        <w:rPr>
          <w:rFonts w:ascii="Tahoma" w:eastAsia="Times New Roman" w:hAnsi="Tahoma" w:cs="Tahoma"/>
          <w:lang w:eastAsia="ar-SA"/>
        </w:rPr>
        <w:t>1.5.</w:t>
      </w:r>
      <w:r w:rsidRPr="0048351C">
        <w:rPr>
          <w:rFonts w:ascii="Tahoma" w:eastAsia="Times New Roman" w:hAnsi="Tahoma" w:cs="Tahoma"/>
          <w:lang w:eastAsia="ar-SA"/>
        </w:rPr>
        <w:tab/>
        <w:t>Электрическая связь между поворотной и неповоротной частями крана должна осуществляться через кольцевой токоприемник.</w:t>
      </w:r>
    </w:p>
    <w:p w14:paraId="593F14E5" w14:textId="5A23480E" w:rsidR="00605A8C" w:rsidRPr="0048351C" w:rsidRDefault="00605A8C" w:rsidP="00605A8C">
      <w:pPr>
        <w:tabs>
          <w:tab w:val="left" w:pos="567"/>
          <w:tab w:val="left" w:pos="851"/>
          <w:tab w:val="left" w:pos="1276"/>
        </w:tabs>
        <w:suppressAutoHyphens/>
        <w:spacing w:before="120" w:after="0" w:line="240" w:lineRule="auto"/>
        <w:jc w:val="both"/>
        <w:rPr>
          <w:rFonts w:ascii="Tahoma" w:eastAsia="Times New Roman" w:hAnsi="Tahoma" w:cs="Tahoma"/>
          <w:lang w:eastAsia="ar-SA"/>
        </w:rPr>
      </w:pPr>
      <w:r w:rsidRPr="0048351C">
        <w:rPr>
          <w:rFonts w:ascii="Tahoma" w:eastAsia="Times New Roman" w:hAnsi="Tahoma" w:cs="Tahoma"/>
          <w:lang w:eastAsia="ar-SA"/>
        </w:rPr>
        <w:t>1.6.</w:t>
      </w:r>
      <w:r w:rsidRPr="0048351C">
        <w:rPr>
          <w:rFonts w:ascii="Tahoma" w:eastAsia="Times New Roman" w:hAnsi="Tahoma" w:cs="Tahoma"/>
          <w:lang w:eastAsia="ar-SA"/>
        </w:rPr>
        <w:tab/>
        <w:t>Система управления электроприводами механизмов крана должна быть бесконтактной цифровой, а регулировка скоростей всех приводов должна осуществляться с помощью преобразователей частоты.</w:t>
      </w:r>
    </w:p>
    <w:p w14:paraId="64116E6E" w14:textId="537D5B3C" w:rsidR="00605A8C" w:rsidRPr="0048351C" w:rsidRDefault="00605A8C" w:rsidP="00605A8C">
      <w:pPr>
        <w:tabs>
          <w:tab w:val="left" w:pos="567"/>
          <w:tab w:val="left" w:pos="851"/>
          <w:tab w:val="left" w:pos="1276"/>
        </w:tabs>
        <w:suppressAutoHyphens/>
        <w:spacing w:after="0" w:line="240" w:lineRule="auto"/>
        <w:jc w:val="both"/>
        <w:rPr>
          <w:rFonts w:ascii="Tahoma" w:eastAsia="Times New Roman" w:hAnsi="Tahoma" w:cs="Tahoma"/>
          <w:lang w:eastAsia="ar-SA"/>
        </w:rPr>
      </w:pPr>
      <w:r w:rsidRPr="0048351C">
        <w:rPr>
          <w:rFonts w:ascii="Tahoma" w:eastAsia="Times New Roman" w:hAnsi="Tahoma" w:cs="Tahoma"/>
          <w:lang w:eastAsia="ar-SA"/>
        </w:rPr>
        <w:t xml:space="preserve">Система управления краном должна быть реализована на </w:t>
      </w:r>
      <w:r w:rsidR="003D616A" w:rsidRPr="0048351C">
        <w:rPr>
          <w:rFonts w:ascii="Tahoma" w:hAnsi="Tahoma" w:cs="Tahoma"/>
        </w:rPr>
        <w:t>базе промышленного программируемого логического контроллера SIMATIC S7‑1500 (Siemens)</w:t>
      </w:r>
      <w:r w:rsidRPr="0048351C">
        <w:rPr>
          <w:rFonts w:ascii="Tahoma" w:eastAsia="Times New Roman" w:hAnsi="Tahoma" w:cs="Tahoma"/>
          <w:lang w:eastAsia="ar-SA"/>
        </w:rPr>
        <w:t>.</w:t>
      </w:r>
    </w:p>
    <w:p w14:paraId="0BC6589E" w14:textId="02E61E31" w:rsidR="00605A8C" w:rsidRPr="0048351C" w:rsidRDefault="00605A8C" w:rsidP="00605A8C">
      <w:pPr>
        <w:tabs>
          <w:tab w:val="left" w:pos="567"/>
          <w:tab w:val="left" w:pos="851"/>
          <w:tab w:val="left" w:pos="1276"/>
        </w:tabs>
        <w:suppressAutoHyphens/>
        <w:spacing w:after="0" w:line="240" w:lineRule="auto"/>
        <w:jc w:val="both"/>
        <w:rPr>
          <w:rFonts w:ascii="Tahoma" w:eastAsia="Times New Roman" w:hAnsi="Tahoma" w:cs="Tahoma"/>
          <w:lang w:eastAsia="ar-SA"/>
        </w:rPr>
      </w:pPr>
      <w:r w:rsidRPr="0048351C">
        <w:rPr>
          <w:rFonts w:ascii="Tahoma" w:eastAsia="Times New Roman" w:hAnsi="Tahoma" w:cs="Tahoma"/>
          <w:lang w:eastAsia="ar-SA"/>
        </w:rPr>
        <w:t>В системе управления краном должны быть использованы преобразователи частоты</w:t>
      </w:r>
      <w:r w:rsidR="003D616A" w:rsidRPr="0048351C">
        <w:rPr>
          <w:rFonts w:ascii="Tahoma" w:eastAsia="Times New Roman" w:hAnsi="Tahoma" w:cs="Tahoma"/>
          <w:lang w:eastAsia="ar-SA"/>
        </w:rPr>
        <w:t xml:space="preserve"> </w:t>
      </w:r>
      <w:r w:rsidR="003D616A" w:rsidRPr="0048351C">
        <w:rPr>
          <w:rFonts w:ascii="Tahoma" w:hAnsi="Tahoma" w:cs="Tahoma"/>
        </w:rPr>
        <w:t>серии IN 75 (IN-CONVERT 75)</w:t>
      </w:r>
      <w:r w:rsidRPr="0048351C">
        <w:rPr>
          <w:rFonts w:ascii="Tahoma" w:eastAsia="Times New Roman" w:hAnsi="Tahoma" w:cs="Tahoma"/>
          <w:lang w:eastAsia="ar-SA"/>
        </w:rPr>
        <w:t>.</w:t>
      </w:r>
    </w:p>
    <w:p w14:paraId="32782523" w14:textId="169024BE" w:rsidR="00605A8C" w:rsidRPr="0048351C" w:rsidRDefault="00605A8C" w:rsidP="00605A8C">
      <w:pPr>
        <w:tabs>
          <w:tab w:val="left" w:pos="567"/>
          <w:tab w:val="left" w:pos="851"/>
          <w:tab w:val="left" w:pos="1276"/>
        </w:tabs>
        <w:suppressAutoHyphens/>
        <w:spacing w:before="120" w:after="0" w:line="240" w:lineRule="auto"/>
        <w:jc w:val="both"/>
        <w:rPr>
          <w:rFonts w:ascii="Tahoma" w:eastAsia="Times New Roman" w:hAnsi="Tahoma" w:cs="Tahoma"/>
          <w:lang w:eastAsia="ar-SA"/>
        </w:rPr>
      </w:pPr>
      <w:r w:rsidRPr="0048351C">
        <w:rPr>
          <w:rFonts w:ascii="Tahoma" w:eastAsia="Times New Roman" w:hAnsi="Tahoma" w:cs="Tahoma"/>
          <w:lang w:eastAsia="ar-SA"/>
        </w:rPr>
        <w:t>1.7.</w:t>
      </w:r>
      <w:r w:rsidRPr="0048351C">
        <w:rPr>
          <w:rFonts w:ascii="Tahoma" w:eastAsia="Times New Roman" w:hAnsi="Tahoma" w:cs="Tahoma"/>
          <w:lang w:eastAsia="ar-SA"/>
        </w:rPr>
        <w:tab/>
        <w:t>Система управления электроприводами механизмов крана должна обеспечивать:</w:t>
      </w:r>
    </w:p>
    <w:p w14:paraId="46357147" w14:textId="77777777" w:rsidR="00605A8C" w:rsidRPr="0048351C" w:rsidRDefault="00605A8C" w:rsidP="00B5103F">
      <w:pPr>
        <w:numPr>
          <w:ilvl w:val="0"/>
          <w:numId w:val="14"/>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заданные режимы работы механизмов;</w:t>
      </w:r>
    </w:p>
    <w:p w14:paraId="0B47882A" w14:textId="77777777" w:rsidR="00605A8C" w:rsidRPr="0048351C" w:rsidRDefault="00605A8C" w:rsidP="00B5103F">
      <w:pPr>
        <w:numPr>
          <w:ilvl w:val="0"/>
          <w:numId w:val="14"/>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безударный пуск, реверс и остановку приводов;</w:t>
      </w:r>
    </w:p>
    <w:p w14:paraId="523F5ECA" w14:textId="77777777" w:rsidR="00605A8C" w:rsidRPr="0048351C" w:rsidRDefault="00605A8C" w:rsidP="00B5103F">
      <w:pPr>
        <w:numPr>
          <w:ilvl w:val="0"/>
          <w:numId w:val="14"/>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режим реализации постоянной мощности для каждого рабочего движения;</w:t>
      </w:r>
    </w:p>
    <w:p w14:paraId="642459AD" w14:textId="642BB2E5" w:rsidR="00605A8C" w:rsidRPr="0048351C" w:rsidRDefault="00605A8C" w:rsidP="00B5103F">
      <w:pPr>
        <w:numPr>
          <w:ilvl w:val="0"/>
          <w:numId w:val="14"/>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реализацию функции грейферного автомата (автоматическое плавное открытие 1и закрытие челюстей грейфера);</w:t>
      </w:r>
    </w:p>
    <w:p w14:paraId="61912A12" w14:textId="77777777" w:rsidR="00605A8C" w:rsidRPr="0048351C" w:rsidRDefault="00605A8C" w:rsidP="00B5103F">
      <w:pPr>
        <w:numPr>
          <w:ilvl w:val="0"/>
          <w:numId w:val="14"/>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lastRenderedPageBreak/>
        <w:t>автоматическое равномерное распределение нагрузки (выравнивание нагрузок) в приводах подъема / замыкания, а также поворота (в случае использования в механизме поворота двух двигателей).</w:t>
      </w:r>
    </w:p>
    <w:p w14:paraId="1907E7C8" w14:textId="77777777" w:rsidR="00605A8C" w:rsidRPr="0048351C" w:rsidRDefault="00605A8C" w:rsidP="00B5103F">
      <w:pPr>
        <w:numPr>
          <w:ilvl w:val="0"/>
          <w:numId w:val="14"/>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плавное, бесступенчатое регулирование скорости от нулевой до максимальной;</w:t>
      </w:r>
    </w:p>
    <w:p w14:paraId="5F53A511" w14:textId="77777777" w:rsidR="00605A8C" w:rsidRPr="0048351C" w:rsidRDefault="00605A8C" w:rsidP="00B5103F">
      <w:pPr>
        <w:numPr>
          <w:ilvl w:val="0"/>
          <w:numId w:val="14"/>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 xml:space="preserve">получение устойчивых скоростей механизмов крана; </w:t>
      </w:r>
    </w:p>
    <w:p w14:paraId="26F06CF8" w14:textId="77777777" w:rsidR="00605A8C" w:rsidRPr="0048351C" w:rsidRDefault="00605A8C" w:rsidP="00B5103F">
      <w:pPr>
        <w:numPr>
          <w:ilvl w:val="0"/>
          <w:numId w:val="14"/>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все необходимые виды защит;</w:t>
      </w:r>
    </w:p>
    <w:p w14:paraId="7091403B" w14:textId="77777777" w:rsidR="00605A8C" w:rsidRPr="0048351C" w:rsidRDefault="00605A8C" w:rsidP="00B5103F">
      <w:pPr>
        <w:numPr>
          <w:ilvl w:val="0"/>
          <w:numId w:val="14"/>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диагностику состояния элементов электроприводов и системы управления (совместно с системой информации, управления и диагностики);</w:t>
      </w:r>
    </w:p>
    <w:p w14:paraId="0F5A04FB" w14:textId="77777777" w:rsidR="00605A8C" w:rsidRPr="0048351C" w:rsidRDefault="00605A8C" w:rsidP="00B5103F">
      <w:pPr>
        <w:numPr>
          <w:ilvl w:val="0"/>
          <w:numId w:val="14"/>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 xml:space="preserve"> фиксацию, отображение и хранение аварийных сообщений.</w:t>
      </w:r>
    </w:p>
    <w:p w14:paraId="0B7DDA3E" w14:textId="77777777" w:rsidR="00605A8C" w:rsidRPr="0048351C" w:rsidRDefault="00605A8C" w:rsidP="00B5103F">
      <w:pPr>
        <w:numPr>
          <w:ilvl w:val="0"/>
          <w:numId w:val="14"/>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 xml:space="preserve">Постоянный мониторинг работы крана с передачей информации посредством </w:t>
      </w:r>
      <w:r w:rsidRPr="0048351C">
        <w:rPr>
          <w:rFonts w:ascii="Tahoma" w:eastAsia="Times New Roman" w:hAnsi="Tahoma" w:cs="Tahoma"/>
          <w:lang w:val="en-US" w:eastAsia="ar-SA"/>
        </w:rPr>
        <w:t>GSM</w:t>
      </w:r>
      <w:r w:rsidRPr="0048351C">
        <w:rPr>
          <w:rFonts w:ascii="Tahoma" w:eastAsia="Times New Roman" w:hAnsi="Tahoma" w:cs="Tahoma"/>
          <w:lang w:eastAsia="ar-SA"/>
        </w:rPr>
        <w:t xml:space="preserve"> модема на уровень визуализации в веб-интерфейсе, разработанный и переданный Изготовителем Заказчику.</w:t>
      </w:r>
    </w:p>
    <w:p w14:paraId="762A33D1" w14:textId="16B5D9A3" w:rsidR="00605A8C" w:rsidRPr="0048351C" w:rsidRDefault="00605A8C" w:rsidP="00605A8C">
      <w:pPr>
        <w:tabs>
          <w:tab w:val="left" w:pos="567"/>
          <w:tab w:val="left" w:pos="851"/>
          <w:tab w:val="left" w:pos="1276"/>
        </w:tabs>
        <w:suppressAutoHyphens/>
        <w:spacing w:before="120" w:after="0" w:line="240" w:lineRule="auto"/>
        <w:jc w:val="both"/>
        <w:rPr>
          <w:rFonts w:ascii="Tahoma" w:eastAsia="Times New Roman" w:hAnsi="Tahoma" w:cs="Tahoma"/>
          <w:lang w:eastAsia="ar-SA"/>
        </w:rPr>
      </w:pPr>
      <w:r w:rsidRPr="0048351C">
        <w:rPr>
          <w:rFonts w:ascii="Tahoma" w:eastAsia="Times New Roman" w:hAnsi="Tahoma" w:cs="Tahoma"/>
          <w:lang w:eastAsia="ar-SA"/>
        </w:rPr>
        <w:t>1.8.</w:t>
      </w:r>
      <w:r w:rsidRPr="0048351C">
        <w:rPr>
          <w:rFonts w:ascii="Tahoma" w:eastAsia="Times New Roman" w:hAnsi="Tahoma" w:cs="Tahoma"/>
          <w:lang w:eastAsia="ar-SA"/>
        </w:rPr>
        <w:tab/>
        <w:t>Пускорегулирующая аппаратура крана должна быть установлена в шкафах, оборудованных системой обогрева и кондиционирования.</w:t>
      </w:r>
    </w:p>
    <w:p w14:paraId="4C12DB13" w14:textId="773DDA86" w:rsidR="00605A8C" w:rsidRPr="0048351C" w:rsidRDefault="00605A8C" w:rsidP="00605A8C">
      <w:pPr>
        <w:tabs>
          <w:tab w:val="left" w:pos="567"/>
          <w:tab w:val="left" w:pos="851"/>
          <w:tab w:val="left" w:pos="1276"/>
        </w:tabs>
        <w:suppressAutoHyphens/>
        <w:spacing w:before="120" w:after="0" w:line="240" w:lineRule="auto"/>
        <w:jc w:val="both"/>
        <w:rPr>
          <w:rFonts w:ascii="Tahoma" w:eastAsia="Times New Roman" w:hAnsi="Tahoma" w:cs="Tahoma"/>
          <w:lang w:eastAsia="ar-SA"/>
        </w:rPr>
      </w:pPr>
      <w:r w:rsidRPr="0048351C">
        <w:rPr>
          <w:rFonts w:ascii="Tahoma" w:eastAsia="Times New Roman" w:hAnsi="Tahoma" w:cs="Tahoma"/>
          <w:lang w:eastAsia="ar-SA"/>
        </w:rPr>
        <w:t>1.9.</w:t>
      </w:r>
      <w:r w:rsidRPr="0048351C">
        <w:rPr>
          <w:rFonts w:ascii="Tahoma" w:eastAsia="Times New Roman" w:hAnsi="Tahoma" w:cs="Tahoma"/>
          <w:lang w:eastAsia="ar-SA"/>
        </w:rPr>
        <w:tab/>
        <w:t>На кране должна быть предусмотрены системы:</w:t>
      </w:r>
    </w:p>
    <w:p w14:paraId="0A6B5560" w14:textId="77777777" w:rsidR="00605A8C" w:rsidRPr="0048351C" w:rsidRDefault="00605A8C" w:rsidP="00605A8C">
      <w:pPr>
        <w:tabs>
          <w:tab w:val="left" w:pos="1276"/>
        </w:tabs>
        <w:suppressAutoHyphens/>
        <w:spacing w:after="0" w:line="240" w:lineRule="auto"/>
        <w:ind w:left="567"/>
        <w:jc w:val="both"/>
        <w:rPr>
          <w:rFonts w:ascii="Tahoma" w:eastAsia="Times New Roman" w:hAnsi="Tahoma" w:cs="Tahoma"/>
          <w:lang w:eastAsia="ar-SA"/>
        </w:rPr>
      </w:pPr>
      <w:r w:rsidRPr="0048351C">
        <w:rPr>
          <w:rFonts w:ascii="Tahoma" w:eastAsia="Times New Roman" w:hAnsi="Tahoma" w:cs="Tahoma"/>
          <w:lang w:eastAsia="ar-SA"/>
        </w:rPr>
        <w:t xml:space="preserve"> а) информации о параметрах крана:</w:t>
      </w:r>
    </w:p>
    <w:p w14:paraId="52B705D0" w14:textId="77777777" w:rsidR="00605A8C" w:rsidRPr="0048351C" w:rsidRDefault="00605A8C" w:rsidP="00B5103F">
      <w:pPr>
        <w:numPr>
          <w:ilvl w:val="0"/>
          <w:numId w:val="15"/>
        </w:numPr>
        <w:tabs>
          <w:tab w:val="left" w:pos="1276"/>
        </w:tabs>
        <w:suppressAutoHyphens/>
        <w:spacing w:after="0" w:line="240" w:lineRule="auto"/>
        <w:ind w:left="851" w:firstLine="0"/>
        <w:jc w:val="both"/>
        <w:rPr>
          <w:rFonts w:ascii="Tahoma" w:eastAsia="Times New Roman" w:hAnsi="Tahoma" w:cs="Tahoma"/>
          <w:bCs/>
          <w:lang w:eastAsia="ru-RU"/>
        </w:rPr>
      </w:pPr>
      <w:r w:rsidRPr="0048351C">
        <w:rPr>
          <w:rFonts w:ascii="Tahoma" w:eastAsia="Times New Roman" w:hAnsi="Tahoma" w:cs="Tahoma"/>
          <w:lang w:eastAsia="ru-RU"/>
        </w:rPr>
        <w:t>величина поднимаемого груза;</w:t>
      </w:r>
    </w:p>
    <w:p w14:paraId="5266D068" w14:textId="77777777" w:rsidR="00605A8C" w:rsidRPr="0048351C" w:rsidRDefault="00605A8C" w:rsidP="00B5103F">
      <w:pPr>
        <w:numPr>
          <w:ilvl w:val="0"/>
          <w:numId w:val="15"/>
        </w:numPr>
        <w:tabs>
          <w:tab w:val="left" w:pos="1276"/>
        </w:tabs>
        <w:suppressAutoHyphens/>
        <w:spacing w:after="0" w:line="240" w:lineRule="auto"/>
        <w:ind w:left="851" w:firstLine="0"/>
        <w:jc w:val="both"/>
        <w:rPr>
          <w:rFonts w:ascii="Tahoma" w:eastAsia="Times New Roman" w:hAnsi="Tahoma" w:cs="Tahoma"/>
          <w:bCs/>
          <w:lang w:eastAsia="ru-RU"/>
        </w:rPr>
      </w:pPr>
      <w:r w:rsidRPr="0048351C">
        <w:rPr>
          <w:rFonts w:ascii="Tahoma" w:eastAsia="Times New Roman" w:hAnsi="Tahoma" w:cs="Tahoma"/>
          <w:lang w:eastAsia="ru-RU"/>
        </w:rPr>
        <w:t>вылет стрелы;</w:t>
      </w:r>
    </w:p>
    <w:p w14:paraId="4D56096F" w14:textId="77777777" w:rsidR="00605A8C" w:rsidRPr="0048351C" w:rsidRDefault="00605A8C" w:rsidP="00B5103F">
      <w:pPr>
        <w:numPr>
          <w:ilvl w:val="0"/>
          <w:numId w:val="15"/>
        </w:numPr>
        <w:tabs>
          <w:tab w:val="left" w:pos="1276"/>
        </w:tabs>
        <w:suppressAutoHyphens/>
        <w:spacing w:after="0" w:line="240" w:lineRule="auto"/>
        <w:ind w:left="851" w:firstLine="0"/>
        <w:jc w:val="both"/>
        <w:rPr>
          <w:rFonts w:ascii="Tahoma" w:eastAsia="Times New Roman" w:hAnsi="Tahoma" w:cs="Tahoma"/>
          <w:bCs/>
          <w:lang w:eastAsia="ru-RU"/>
        </w:rPr>
      </w:pPr>
      <w:r w:rsidRPr="0048351C">
        <w:rPr>
          <w:rFonts w:ascii="Tahoma" w:eastAsia="Times New Roman" w:hAnsi="Tahoma" w:cs="Tahoma"/>
          <w:lang w:eastAsia="ru-RU"/>
        </w:rPr>
        <w:t>грузовой момент;</w:t>
      </w:r>
    </w:p>
    <w:p w14:paraId="78B4D77D" w14:textId="77777777" w:rsidR="00605A8C" w:rsidRPr="0048351C" w:rsidRDefault="00605A8C" w:rsidP="00B5103F">
      <w:pPr>
        <w:numPr>
          <w:ilvl w:val="0"/>
          <w:numId w:val="15"/>
        </w:numPr>
        <w:tabs>
          <w:tab w:val="left" w:pos="1276"/>
        </w:tabs>
        <w:suppressAutoHyphens/>
        <w:spacing w:after="0" w:line="240" w:lineRule="auto"/>
        <w:ind w:left="851" w:firstLine="0"/>
        <w:jc w:val="both"/>
        <w:rPr>
          <w:rFonts w:ascii="Tahoma" w:eastAsia="Times New Roman" w:hAnsi="Tahoma" w:cs="Tahoma"/>
          <w:lang w:eastAsia="ru-RU"/>
        </w:rPr>
      </w:pPr>
      <w:r w:rsidRPr="0048351C">
        <w:rPr>
          <w:rFonts w:ascii="Tahoma" w:eastAsia="Times New Roman" w:hAnsi="Tahoma" w:cs="Tahoma"/>
          <w:lang w:eastAsia="ru-RU"/>
        </w:rPr>
        <w:t>количество переработанного груза;</w:t>
      </w:r>
    </w:p>
    <w:p w14:paraId="4CBBD364" w14:textId="77777777" w:rsidR="00605A8C" w:rsidRPr="0048351C" w:rsidRDefault="00605A8C" w:rsidP="00B5103F">
      <w:pPr>
        <w:numPr>
          <w:ilvl w:val="0"/>
          <w:numId w:val="15"/>
        </w:numPr>
        <w:tabs>
          <w:tab w:val="left" w:pos="1276"/>
        </w:tabs>
        <w:suppressAutoHyphens/>
        <w:spacing w:after="0" w:line="240" w:lineRule="auto"/>
        <w:ind w:left="851" w:firstLine="0"/>
        <w:jc w:val="both"/>
        <w:rPr>
          <w:rFonts w:ascii="Tahoma" w:eastAsia="Times New Roman" w:hAnsi="Tahoma" w:cs="Tahoma"/>
          <w:lang w:eastAsia="ru-RU"/>
        </w:rPr>
      </w:pPr>
      <w:r w:rsidRPr="0048351C">
        <w:rPr>
          <w:rFonts w:ascii="Tahoma" w:eastAsia="Times New Roman" w:hAnsi="Tahoma" w:cs="Tahoma"/>
          <w:lang w:eastAsia="ru-RU"/>
        </w:rPr>
        <w:t>количество включений каждого механизма;</w:t>
      </w:r>
    </w:p>
    <w:p w14:paraId="5CA97C44" w14:textId="77777777" w:rsidR="00605A8C" w:rsidRPr="0048351C" w:rsidRDefault="00605A8C" w:rsidP="00B5103F">
      <w:pPr>
        <w:numPr>
          <w:ilvl w:val="0"/>
          <w:numId w:val="15"/>
        </w:numPr>
        <w:tabs>
          <w:tab w:val="left" w:pos="1276"/>
        </w:tabs>
        <w:suppressAutoHyphens/>
        <w:spacing w:after="0" w:line="240" w:lineRule="auto"/>
        <w:ind w:left="851" w:firstLine="0"/>
        <w:jc w:val="both"/>
        <w:rPr>
          <w:rFonts w:ascii="Tahoma" w:eastAsia="Times New Roman" w:hAnsi="Tahoma" w:cs="Tahoma"/>
          <w:lang w:eastAsia="ru-RU"/>
        </w:rPr>
      </w:pPr>
      <w:r w:rsidRPr="0048351C">
        <w:rPr>
          <w:rFonts w:ascii="Tahoma" w:eastAsia="Times New Roman" w:hAnsi="Tahoma" w:cs="Tahoma"/>
          <w:lang w:eastAsia="ru-RU"/>
        </w:rPr>
        <w:t>отработанные машино-часы каждого механизма и крана в целом;</w:t>
      </w:r>
    </w:p>
    <w:p w14:paraId="6D112DD8" w14:textId="77777777" w:rsidR="00605A8C" w:rsidRPr="0048351C" w:rsidRDefault="00605A8C" w:rsidP="00B5103F">
      <w:pPr>
        <w:numPr>
          <w:ilvl w:val="0"/>
          <w:numId w:val="15"/>
        </w:numPr>
        <w:tabs>
          <w:tab w:val="left" w:pos="1276"/>
        </w:tabs>
        <w:suppressAutoHyphens/>
        <w:spacing w:after="0" w:line="240" w:lineRule="auto"/>
        <w:ind w:left="851" w:firstLine="0"/>
        <w:jc w:val="both"/>
        <w:rPr>
          <w:rFonts w:ascii="Tahoma" w:eastAsia="Times New Roman" w:hAnsi="Tahoma" w:cs="Tahoma"/>
          <w:lang w:eastAsia="ru-RU"/>
        </w:rPr>
      </w:pPr>
      <w:r w:rsidRPr="0048351C">
        <w:rPr>
          <w:rFonts w:ascii="Tahoma" w:eastAsia="Times New Roman" w:hAnsi="Tahoma" w:cs="Tahoma"/>
          <w:lang w:eastAsia="ru-RU"/>
        </w:rPr>
        <w:t>параметры питающего тока.</w:t>
      </w:r>
    </w:p>
    <w:p w14:paraId="47189BF3" w14:textId="77777777" w:rsidR="00605A8C" w:rsidRPr="0048351C" w:rsidRDefault="00605A8C" w:rsidP="00605A8C">
      <w:pPr>
        <w:tabs>
          <w:tab w:val="left" w:pos="1276"/>
        </w:tabs>
        <w:suppressAutoHyphens/>
        <w:spacing w:after="0" w:line="240" w:lineRule="auto"/>
        <w:ind w:left="567"/>
        <w:jc w:val="both"/>
        <w:rPr>
          <w:rFonts w:ascii="Tahoma" w:eastAsia="Times New Roman" w:hAnsi="Tahoma" w:cs="Tahoma"/>
          <w:lang w:eastAsia="ar-SA"/>
        </w:rPr>
      </w:pPr>
      <w:r w:rsidRPr="0048351C">
        <w:rPr>
          <w:rFonts w:ascii="Tahoma" w:eastAsia="Times New Roman" w:hAnsi="Tahoma" w:cs="Tahoma"/>
          <w:lang w:eastAsia="ar-SA"/>
        </w:rPr>
        <w:t>б) управляющих сигналов:</w:t>
      </w:r>
    </w:p>
    <w:p w14:paraId="16238316" w14:textId="77777777" w:rsidR="00605A8C" w:rsidRPr="0048351C" w:rsidRDefault="00605A8C" w:rsidP="00B5103F">
      <w:pPr>
        <w:numPr>
          <w:ilvl w:val="0"/>
          <w:numId w:val="16"/>
        </w:numPr>
        <w:tabs>
          <w:tab w:val="left" w:pos="1276"/>
        </w:tabs>
        <w:suppressAutoHyphens/>
        <w:spacing w:after="0" w:line="240" w:lineRule="auto"/>
        <w:ind w:left="851" w:firstLine="0"/>
        <w:jc w:val="both"/>
        <w:rPr>
          <w:rFonts w:ascii="Tahoma" w:eastAsia="Times New Roman" w:hAnsi="Tahoma" w:cs="Tahoma"/>
          <w:bCs/>
          <w:lang w:eastAsia="ru-RU"/>
        </w:rPr>
      </w:pPr>
      <w:r w:rsidRPr="0048351C">
        <w:rPr>
          <w:rFonts w:ascii="Tahoma" w:eastAsia="Times New Roman" w:hAnsi="Tahoma" w:cs="Tahoma"/>
          <w:lang w:eastAsia="ru-RU"/>
        </w:rPr>
        <w:t>обеспечивающих плавность работы приводов в периоды пусков и торможений;</w:t>
      </w:r>
    </w:p>
    <w:p w14:paraId="6B68933E" w14:textId="77777777" w:rsidR="00605A8C" w:rsidRPr="0048351C" w:rsidRDefault="00605A8C" w:rsidP="00B5103F">
      <w:pPr>
        <w:numPr>
          <w:ilvl w:val="0"/>
          <w:numId w:val="16"/>
        </w:numPr>
        <w:tabs>
          <w:tab w:val="left" w:pos="1276"/>
        </w:tabs>
        <w:suppressAutoHyphens/>
        <w:spacing w:after="0" w:line="240" w:lineRule="auto"/>
        <w:ind w:left="851" w:firstLine="0"/>
        <w:jc w:val="both"/>
        <w:rPr>
          <w:rFonts w:ascii="Tahoma" w:eastAsia="Times New Roman" w:hAnsi="Tahoma" w:cs="Tahoma"/>
          <w:lang w:eastAsia="ru-RU"/>
        </w:rPr>
      </w:pPr>
      <w:r w:rsidRPr="0048351C">
        <w:rPr>
          <w:rFonts w:ascii="Tahoma" w:eastAsia="Times New Roman" w:hAnsi="Tahoma" w:cs="Tahoma"/>
          <w:lang w:eastAsia="ru-RU"/>
        </w:rPr>
        <w:t>снижающих скорости механизмов подъёма и изменения вылета при подходе к крайним положениям;</w:t>
      </w:r>
    </w:p>
    <w:p w14:paraId="25E5B0D4" w14:textId="77777777" w:rsidR="00605A8C" w:rsidRPr="0048351C" w:rsidRDefault="00605A8C" w:rsidP="00605A8C">
      <w:pPr>
        <w:tabs>
          <w:tab w:val="left" w:pos="1276"/>
        </w:tabs>
        <w:suppressAutoHyphens/>
        <w:spacing w:after="0" w:line="240" w:lineRule="auto"/>
        <w:ind w:left="567"/>
        <w:jc w:val="both"/>
        <w:rPr>
          <w:rFonts w:ascii="Tahoma" w:eastAsia="Times New Roman" w:hAnsi="Tahoma" w:cs="Tahoma"/>
          <w:lang w:eastAsia="ar-SA"/>
        </w:rPr>
      </w:pPr>
      <w:r w:rsidRPr="0048351C">
        <w:rPr>
          <w:rFonts w:ascii="Tahoma" w:eastAsia="Times New Roman" w:hAnsi="Tahoma" w:cs="Tahoma"/>
          <w:lang w:eastAsia="ar-SA"/>
        </w:rPr>
        <w:t>в) диагностической информации:</w:t>
      </w:r>
    </w:p>
    <w:p w14:paraId="77BD7FDE" w14:textId="77777777" w:rsidR="00605A8C" w:rsidRPr="0048351C" w:rsidRDefault="00605A8C" w:rsidP="00B5103F">
      <w:pPr>
        <w:numPr>
          <w:ilvl w:val="0"/>
          <w:numId w:val="17"/>
        </w:numPr>
        <w:tabs>
          <w:tab w:val="left" w:pos="1276"/>
        </w:tabs>
        <w:suppressAutoHyphens/>
        <w:spacing w:after="0" w:line="240" w:lineRule="auto"/>
        <w:ind w:left="851" w:firstLine="0"/>
        <w:jc w:val="both"/>
        <w:rPr>
          <w:rFonts w:ascii="Tahoma" w:eastAsia="Times New Roman" w:hAnsi="Tahoma" w:cs="Tahoma"/>
          <w:bCs/>
          <w:lang w:eastAsia="ru-RU"/>
        </w:rPr>
      </w:pPr>
      <w:r w:rsidRPr="0048351C">
        <w:rPr>
          <w:rFonts w:ascii="Tahoma" w:eastAsia="Times New Roman" w:hAnsi="Tahoma" w:cs="Tahoma"/>
          <w:lang w:eastAsia="ru-RU"/>
        </w:rPr>
        <w:t>готовности к работе всех приводов;</w:t>
      </w:r>
    </w:p>
    <w:p w14:paraId="3BDF5319" w14:textId="77777777" w:rsidR="00605A8C" w:rsidRPr="0048351C" w:rsidRDefault="00605A8C" w:rsidP="00B5103F">
      <w:pPr>
        <w:numPr>
          <w:ilvl w:val="0"/>
          <w:numId w:val="17"/>
        </w:numPr>
        <w:tabs>
          <w:tab w:val="left" w:pos="1276"/>
        </w:tabs>
        <w:suppressAutoHyphens/>
        <w:spacing w:after="0" w:line="240" w:lineRule="auto"/>
        <w:ind w:left="851" w:firstLine="0"/>
        <w:jc w:val="both"/>
        <w:rPr>
          <w:rFonts w:ascii="Tahoma" w:eastAsia="Times New Roman" w:hAnsi="Tahoma" w:cs="Tahoma"/>
          <w:bCs/>
          <w:lang w:eastAsia="ru-RU"/>
        </w:rPr>
      </w:pPr>
      <w:r w:rsidRPr="0048351C">
        <w:rPr>
          <w:rFonts w:ascii="Tahoma" w:eastAsia="Times New Roman" w:hAnsi="Tahoma" w:cs="Tahoma"/>
          <w:lang w:eastAsia="ru-RU"/>
        </w:rPr>
        <w:t>параметров тока и сети питания;</w:t>
      </w:r>
    </w:p>
    <w:p w14:paraId="0183ABD8" w14:textId="77777777" w:rsidR="00605A8C" w:rsidRPr="0048351C" w:rsidRDefault="00605A8C" w:rsidP="00B5103F">
      <w:pPr>
        <w:numPr>
          <w:ilvl w:val="0"/>
          <w:numId w:val="17"/>
        </w:numPr>
        <w:tabs>
          <w:tab w:val="left" w:pos="1276"/>
        </w:tabs>
        <w:suppressAutoHyphens/>
        <w:spacing w:after="0" w:line="240" w:lineRule="auto"/>
        <w:ind w:left="851" w:firstLine="0"/>
        <w:jc w:val="both"/>
        <w:rPr>
          <w:rFonts w:ascii="Tahoma" w:eastAsia="Times New Roman" w:hAnsi="Tahoma" w:cs="Tahoma"/>
          <w:bCs/>
          <w:lang w:eastAsia="ru-RU"/>
        </w:rPr>
      </w:pPr>
      <w:r w:rsidRPr="0048351C">
        <w:rPr>
          <w:rFonts w:ascii="Tahoma" w:eastAsia="Times New Roman" w:hAnsi="Tahoma" w:cs="Tahoma"/>
          <w:lang w:eastAsia="ru-RU"/>
        </w:rPr>
        <w:t>состояния главного контактора (включение или отключение);</w:t>
      </w:r>
    </w:p>
    <w:p w14:paraId="33643511" w14:textId="77777777" w:rsidR="00605A8C" w:rsidRPr="0048351C" w:rsidRDefault="00605A8C" w:rsidP="00B5103F">
      <w:pPr>
        <w:numPr>
          <w:ilvl w:val="0"/>
          <w:numId w:val="17"/>
        </w:numPr>
        <w:tabs>
          <w:tab w:val="left" w:pos="1276"/>
        </w:tabs>
        <w:suppressAutoHyphens/>
        <w:spacing w:after="0" w:line="240" w:lineRule="auto"/>
        <w:ind w:left="851" w:firstLine="0"/>
        <w:jc w:val="both"/>
        <w:rPr>
          <w:rFonts w:ascii="Tahoma" w:eastAsia="Times New Roman" w:hAnsi="Tahoma" w:cs="Tahoma"/>
          <w:bCs/>
          <w:lang w:eastAsia="ru-RU"/>
        </w:rPr>
      </w:pPr>
      <w:r w:rsidRPr="0048351C">
        <w:rPr>
          <w:rFonts w:ascii="Tahoma" w:eastAsia="Times New Roman" w:hAnsi="Tahoma" w:cs="Tahoma"/>
          <w:lang w:eastAsia="ru-RU"/>
        </w:rPr>
        <w:t>срабатывания ограничителя грузоподъёмности и концевых выключателей;</w:t>
      </w:r>
    </w:p>
    <w:p w14:paraId="26549E7A" w14:textId="77777777" w:rsidR="00605A8C" w:rsidRPr="0048351C" w:rsidRDefault="00605A8C" w:rsidP="00B5103F">
      <w:pPr>
        <w:numPr>
          <w:ilvl w:val="0"/>
          <w:numId w:val="17"/>
        </w:numPr>
        <w:tabs>
          <w:tab w:val="left" w:pos="1276"/>
        </w:tabs>
        <w:suppressAutoHyphens/>
        <w:spacing w:after="0" w:line="240" w:lineRule="auto"/>
        <w:ind w:left="851" w:firstLine="0"/>
        <w:jc w:val="both"/>
        <w:rPr>
          <w:rFonts w:ascii="Tahoma" w:eastAsia="Times New Roman" w:hAnsi="Tahoma" w:cs="Tahoma"/>
          <w:bCs/>
          <w:lang w:eastAsia="ru-RU"/>
        </w:rPr>
      </w:pPr>
      <w:r w:rsidRPr="0048351C">
        <w:rPr>
          <w:rFonts w:ascii="Tahoma" w:eastAsia="Times New Roman" w:hAnsi="Tahoma" w:cs="Tahoma"/>
          <w:lang w:eastAsia="ru-RU"/>
        </w:rPr>
        <w:t>появления слабины грузовых канатов;</w:t>
      </w:r>
    </w:p>
    <w:p w14:paraId="1750705F" w14:textId="77777777" w:rsidR="00605A8C" w:rsidRPr="0048351C" w:rsidRDefault="00605A8C" w:rsidP="00B5103F">
      <w:pPr>
        <w:numPr>
          <w:ilvl w:val="0"/>
          <w:numId w:val="17"/>
        </w:numPr>
        <w:tabs>
          <w:tab w:val="left" w:pos="1276"/>
        </w:tabs>
        <w:suppressAutoHyphens/>
        <w:spacing w:after="0" w:line="240" w:lineRule="auto"/>
        <w:ind w:left="851" w:firstLine="0"/>
        <w:jc w:val="both"/>
        <w:rPr>
          <w:rFonts w:ascii="Tahoma" w:eastAsia="Times New Roman" w:hAnsi="Tahoma" w:cs="Tahoma"/>
          <w:bCs/>
          <w:lang w:eastAsia="ru-RU"/>
        </w:rPr>
      </w:pPr>
      <w:r w:rsidRPr="0048351C">
        <w:rPr>
          <w:rFonts w:ascii="Tahoma" w:eastAsia="Times New Roman" w:hAnsi="Tahoma" w:cs="Tahoma"/>
          <w:lang w:eastAsia="ru-RU"/>
        </w:rPr>
        <w:t>обрыва цепей питания;</w:t>
      </w:r>
    </w:p>
    <w:p w14:paraId="03F3B7A2" w14:textId="77777777" w:rsidR="00605A8C" w:rsidRPr="0048351C" w:rsidRDefault="00605A8C" w:rsidP="00B5103F">
      <w:pPr>
        <w:numPr>
          <w:ilvl w:val="0"/>
          <w:numId w:val="17"/>
        </w:numPr>
        <w:tabs>
          <w:tab w:val="left" w:pos="1276"/>
        </w:tabs>
        <w:suppressAutoHyphens/>
        <w:spacing w:after="0" w:line="240" w:lineRule="auto"/>
        <w:ind w:left="851" w:firstLine="0"/>
        <w:jc w:val="both"/>
        <w:rPr>
          <w:rFonts w:ascii="Tahoma" w:eastAsia="Times New Roman" w:hAnsi="Tahoma" w:cs="Tahoma"/>
          <w:bCs/>
          <w:lang w:eastAsia="ru-RU"/>
        </w:rPr>
      </w:pPr>
      <w:r w:rsidRPr="0048351C">
        <w:rPr>
          <w:rFonts w:ascii="Tahoma" w:eastAsia="Times New Roman" w:hAnsi="Tahoma" w:cs="Tahoma"/>
          <w:lang w:eastAsia="ru-RU"/>
        </w:rPr>
        <w:t>неправильного чередования фаз;</w:t>
      </w:r>
    </w:p>
    <w:p w14:paraId="37D865C8" w14:textId="77777777" w:rsidR="00605A8C" w:rsidRPr="0048351C" w:rsidRDefault="00605A8C" w:rsidP="00B5103F">
      <w:pPr>
        <w:numPr>
          <w:ilvl w:val="0"/>
          <w:numId w:val="17"/>
        </w:numPr>
        <w:tabs>
          <w:tab w:val="left" w:pos="1276"/>
        </w:tabs>
        <w:suppressAutoHyphens/>
        <w:spacing w:after="0" w:line="240" w:lineRule="auto"/>
        <w:ind w:left="851" w:firstLine="0"/>
        <w:jc w:val="both"/>
        <w:rPr>
          <w:rFonts w:ascii="Tahoma" w:eastAsia="Times New Roman" w:hAnsi="Tahoma" w:cs="Tahoma"/>
          <w:bCs/>
          <w:lang w:eastAsia="ru-RU"/>
        </w:rPr>
      </w:pPr>
      <w:r w:rsidRPr="0048351C">
        <w:rPr>
          <w:rFonts w:ascii="Tahoma" w:eastAsia="Times New Roman" w:hAnsi="Tahoma" w:cs="Tahoma"/>
          <w:bCs/>
          <w:lang w:eastAsia="ru-RU"/>
        </w:rPr>
        <w:t>индикации</w:t>
      </w:r>
      <w:r w:rsidRPr="0048351C">
        <w:rPr>
          <w:rFonts w:ascii="Tahoma" w:eastAsia="Times New Roman" w:hAnsi="Tahoma" w:cs="Tahoma"/>
          <w:lang w:eastAsia="ru-RU"/>
        </w:rPr>
        <w:t xml:space="preserve"> неисправностей электроприводов механизмов и станций самой системы.</w:t>
      </w:r>
    </w:p>
    <w:p w14:paraId="03C57407" w14:textId="4A858DB3" w:rsidR="00605A8C" w:rsidRPr="0048351C" w:rsidRDefault="00605A8C" w:rsidP="00605A8C">
      <w:pPr>
        <w:tabs>
          <w:tab w:val="left" w:pos="851"/>
          <w:tab w:val="left" w:pos="1276"/>
        </w:tabs>
        <w:suppressAutoHyphens/>
        <w:spacing w:before="120" w:after="0" w:line="240" w:lineRule="auto"/>
        <w:contextualSpacing/>
        <w:jc w:val="both"/>
        <w:rPr>
          <w:rFonts w:ascii="Tahoma" w:eastAsia="Times New Roman" w:hAnsi="Tahoma" w:cs="Tahoma"/>
          <w:lang w:eastAsia="ar-SA"/>
        </w:rPr>
      </w:pPr>
      <w:r w:rsidRPr="0048351C">
        <w:rPr>
          <w:rFonts w:ascii="Tahoma" w:eastAsia="Times New Roman" w:hAnsi="Tahoma" w:cs="Tahoma"/>
          <w:lang w:eastAsia="ar-SA"/>
        </w:rPr>
        <w:t>1.10.</w:t>
      </w:r>
      <w:r w:rsidRPr="0048351C">
        <w:rPr>
          <w:rFonts w:ascii="Tahoma" w:eastAsia="Times New Roman" w:hAnsi="Tahoma" w:cs="Tahoma"/>
          <w:lang w:eastAsia="ar-SA"/>
        </w:rPr>
        <w:tab/>
        <w:t>В машинном отделении и кабине крановщика предусмотреть систему пожарной сигнализации.</w:t>
      </w:r>
    </w:p>
    <w:p w14:paraId="4900DB8D" w14:textId="04025A7B" w:rsidR="00605A8C" w:rsidRPr="0048351C" w:rsidRDefault="00605A8C" w:rsidP="00605A8C">
      <w:pPr>
        <w:tabs>
          <w:tab w:val="left" w:pos="709"/>
        </w:tabs>
        <w:suppressAutoHyphens/>
        <w:spacing w:before="120" w:after="0" w:line="240" w:lineRule="auto"/>
        <w:jc w:val="both"/>
        <w:rPr>
          <w:rFonts w:ascii="Tahoma" w:eastAsia="Times New Roman" w:hAnsi="Tahoma" w:cs="Tahoma"/>
          <w:lang w:eastAsia="ar-SA"/>
        </w:rPr>
      </w:pPr>
      <w:r w:rsidRPr="0048351C">
        <w:rPr>
          <w:rFonts w:ascii="Tahoma" w:eastAsia="Times New Roman" w:hAnsi="Tahoma" w:cs="Tahoma"/>
          <w:lang w:eastAsia="ar-SA"/>
        </w:rPr>
        <w:t>1.11.</w:t>
      </w:r>
      <w:r w:rsidRPr="0048351C">
        <w:rPr>
          <w:rFonts w:ascii="Tahoma" w:eastAsia="Times New Roman" w:hAnsi="Tahoma" w:cs="Tahoma"/>
          <w:lang w:eastAsia="ar-SA"/>
        </w:rPr>
        <w:tab/>
        <w:t>Кран оснастить ограничителем грузоподъемности (грузового момента)</w:t>
      </w:r>
      <w:r w:rsidR="00E01E74" w:rsidRPr="0048351C">
        <w:rPr>
          <w:rFonts w:ascii="Tahoma" w:eastAsia="Times New Roman" w:hAnsi="Tahoma" w:cs="Tahoma"/>
          <w:lang w:eastAsia="ar-SA"/>
        </w:rPr>
        <w:t xml:space="preserve"> (далее ОГП)</w:t>
      </w:r>
      <w:r w:rsidRPr="0048351C">
        <w:rPr>
          <w:rFonts w:ascii="Tahoma" w:eastAsia="Times New Roman" w:hAnsi="Tahoma" w:cs="Tahoma"/>
          <w:lang w:eastAsia="ar-SA"/>
        </w:rPr>
        <w:t xml:space="preserve"> в соответствии с ФНП, РД 10-399-01 и РД СМА-001-03, автоматически отключающим механизм подъема на подъем при превышении допустимой грузоподъемности более 15%. При этом должна обеспечиваться работа механизма подъема на опускание груза и механизма изменения вылета стрелы на уменьшение вылета. При срабатывании ОГП предусмотреть звуковую и световую сигнализацию. События ОГП должны передаваться в систему мониторинга.</w:t>
      </w:r>
    </w:p>
    <w:p w14:paraId="40F3941A" w14:textId="25BC42BE" w:rsidR="00605A8C" w:rsidRPr="0048351C" w:rsidRDefault="00605A8C" w:rsidP="00605A8C">
      <w:pPr>
        <w:tabs>
          <w:tab w:val="left" w:pos="709"/>
        </w:tabs>
        <w:suppressAutoHyphens/>
        <w:spacing w:before="120" w:after="0" w:line="240" w:lineRule="auto"/>
        <w:jc w:val="both"/>
        <w:rPr>
          <w:rFonts w:ascii="Tahoma" w:eastAsia="Times New Roman" w:hAnsi="Tahoma" w:cs="Tahoma"/>
          <w:lang w:eastAsia="ar-SA"/>
        </w:rPr>
      </w:pPr>
      <w:r w:rsidRPr="0048351C">
        <w:rPr>
          <w:rFonts w:ascii="Tahoma" w:eastAsia="Times New Roman" w:hAnsi="Tahoma" w:cs="Tahoma"/>
          <w:lang w:eastAsia="ar-SA"/>
        </w:rPr>
        <w:t>1.12.</w:t>
      </w:r>
      <w:r w:rsidRPr="0048351C">
        <w:rPr>
          <w:rFonts w:ascii="Tahoma" w:eastAsia="Times New Roman" w:hAnsi="Tahoma" w:cs="Tahoma"/>
          <w:lang w:eastAsia="ar-SA"/>
        </w:rPr>
        <w:tab/>
        <w:t>Кран должен быть оборудован регистратором параметров электронного типа, который обеспечивает регистрацию параметров крана и их визуализацию в соответствии с «Требованиями к регистраторам параметров грузоподъемных кранов» РД 10-399-01 и РД СМА-001-03.</w:t>
      </w:r>
    </w:p>
    <w:p w14:paraId="5B858827" w14:textId="37788EC6" w:rsidR="00605A8C" w:rsidRPr="0048351C" w:rsidRDefault="00605A8C" w:rsidP="00605A8C">
      <w:pPr>
        <w:tabs>
          <w:tab w:val="left" w:pos="709"/>
        </w:tabs>
        <w:suppressAutoHyphens/>
        <w:spacing w:before="120" w:after="0" w:line="240" w:lineRule="auto"/>
        <w:jc w:val="both"/>
        <w:rPr>
          <w:rFonts w:ascii="Tahoma" w:eastAsia="Times New Roman" w:hAnsi="Tahoma" w:cs="Tahoma"/>
          <w:lang w:eastAsia="ar-SA"/>
        </w:rPr>
      </w:pPr>
      <w:r w:rsidRPr="0048351C">
        <w:rPr>
          <w:rFonts w:ascii="Tahoma" w:eastAsia="Times New Roman" w:hAnsi="Tahoma" w:cs="Tahoma"/>
          <w:lang w:eastAsia="ar-SA"/>
        </w:rPr>
        <w:t xml:space="preserve">1.13. </w:t>
      </w:r>
      <w:r w:rsidRPr="0048351C">
        <w:rPr>
          <w:rFonts w:ascii="Tahoma" w:eastAsia="Times New Roman" w:hAnsi="Tahoma" w:cs="Tahoma"/>
          <w:lang w:eastAsia="ar-SA"/>
        </w:rPr>
        <w:tab/>
        <w:t>На кране должны быть заменены следующие приборы безопасности и блокировки:</w:t>
      </w:r>
    </w:p>
    <w:p w14:paraId="2CC530C9" w14:textId="77777777" w:rsidR="00605A8C" w:rsidRPr="0048351C" w:rsidRDefault="00605A8C" w:rsidP="00605A8C">
      <w:pPr>
        <w:tabs>
          <w:tab w:val="left" w:pos="567"/>
          <w:tab w:val="left" w:pos="709"/>
          <w:tab w:val="left" w:pos="851"/>
          <w:tab w:val="left" w:pos="1276"/>
        </w:tabs>
        <w:suppressAutoHyphens/>
        <w:spacing w:after="0" w:line="240" w:lineRule="auto"/>
        <w:ind w:firstLine="567"/>
        <w:jc w:val="both"/>
        <w:rPr>
          <w:rFonts w:ascii="Tahoma" w:eastAsia="Times New Roman" w:hAnsi="Tahoma" w:cs="Tahoma"/>
          <w:lang w:eastAsia="ar-SA"/>
        </w:rPr>
      </w:pPr>
      <w:r w:rsidRPr="0048351C">
        <w:rPr>
          <w:rFonts w:ascii="Tahoma" w:eastAsia="Times New Roman" w:hAnsi="Tahoma" w:cs="Tahoma"/>
          <w:lang w:eastAsia="ar-SA"/>
        </w:rPr>
        <w:t>а) конечный выключатель механизма подъема (по 1 шт. на каждой лебедке), обеспечивающий:</w:t>
      </w:r>
    </w:p>
    <w:p w14:paraId="23ED6916" w14:textId="77777777" w:rsidR="00605A8C" w:rsidRPr="0048351C" w:rsidRDefault="00605A8C" w:rsidP="00B5103F">
      <w:pPr>
        <w:numPr>
          <w:ilvl w:val="0"/>
          <w:numId w:val="18"/>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lastRenderedPageBreak/>
        <w:t>блокировку механизма подъема на опускание при максимально опущенной подвеске;</w:t>
      </w:r>
    </w:p>
    <w:p w14:paraId="65E53134" w14:textId="77777777" w:rsidR="00605A8C" w:rsidRPr="0048351C" w:rsidRDefault="00605A8C" w:rsidP="00B5103F">
      <w:pPr>
        <w:numPr>
          <w:ilvl w:val="0"/>
          <w:numId w:val="18"/>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блокировку механизма подъема на подъем (контакты основные и резервные) при максимально поднятой подвеске;</w:t>
      </w:r>
    </w:p>
    <w:p w14:paraId="249D8B48" w14:textId="77777777" w:rsidR="00605A8C" w:rsidRPr="0048351C" w:rsidRDefault="00605A8C" w:rsidP="00B5103F">
      <w:pPr>
        <w:numPr>
          <w:ilvl w:val="0"/>
          <w:numId w:val="18"/>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снижение скорости подъема до 30% от номинальной при подходе подвески к крайнему верхнему положению;</w:t>
      </w:r>
    </w:p>
    <w:p w14:paraId="4AF51881" w14:textId="77777777" w:rsidR="00605A8C" w:rsidRPr="0048351C" w:rsidRDefault="00605A8C" w:rsidP="00B5103F">
      <w:pPr>
        <w:numPr>
          <w:ilvl w:val="0"/>
          <w:numId w:val="18"/>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снижение скорости спуска до 30% от номинальной при подходе подвески к крайнему нижнему положению.</w:t>
      </w:r>
    </w:p>
    <w:p w14:paraId="37B9F46A" w14:textId="77777777" w:rsidR="00605A8C" w:rsidRPr="0048351C" w:rsidRDefault="00605A8C" w:rsidP="00605A8C">
      <w:pPr>
        <w:tabs>
          <w:tab w:val="left" w:pos="567"/>
          <w:tab w:val="left" w:pos="709"/>
          <w:tab w:val="left" w:pos="851"/>
          <w:tab w:val="left" w:pos="1276"/>
        </w:tabs>
        <w:suppressAutoHyphens/>
        <w:spacing w:after="0" w:line="240" w:lineRule="auto"/>
        <w:ind w:left="709" w:firstLine="709"/>
        <w:jc w:val="both"/>
        <w:rPr>
          <w:rFonts w:ascii="Tahoma" w:eastAsia="Times New Roman" w:hAnsi="Tahoma" w:cs="Tahoma"/>
          <w:lang w:eastAsia="ar-SA"/>
        </w:rPr>
      </w:pPr>
      <w:r w:rsidRPr="0048351C">
        <w:rPr>
          <w:rFonts w:ascii="Tahoma" w:eastAsia="Times New Roman" w:hAnsi="Tahoma" w:cs="Tahoma"/>
          <w:lang w:eastAsia="ar-SA"/>
        </w:rPr>
        <w:t>Использование в качестве конечного выключателя механизма подъема выключателя ВУ-250 не допускается.</w:t>
      </w:r>
    </w:p>
    <w:p w14:paraId="73E26165" w14:textId="77777777" w:rsidR="00605A8C" w:rsidRPr="0048351C" w:rsidRDefault="00605A8C" w:rsidP="00605A8C">
      <w:pPr>
        <w:tabs>
          <w:tab w:val="left" w:pos="567"/>
          <w:tab w:val="left" w:pos="709"/>
          <w:tab w:val="left" w:pos="851"/>
          <w:tab w:val="left" w:pos="1276"/>
        </w:tabs>
        <w:suppressAutoHyphens/>
        <w:spacing w:after="0" w:line="240" w:lineRule="auto"/>
        <w:ind w:firstLine="426"/>
        <w:jc w:val="both"/>
        <w:rPr>
          <w:rFonts w:ascii="Tahoma" w:eastAsia="Times New Roman" w:hAnsi="Tahoma" w:cs="Tahoma"/>
          <w:lang w:eastAsia="ar-SA"/>
        </w:rPr>
      </w:pPr>
      <w:r w:rsidRPr="0048351C">
        <w:rPr>
          <w:rFonts w:ascii="Tahoma" w:eastAsia="Times New Roman" w:hAnsi="Tahoma" w:cs="Tahoma"/>
          <w:lang w:eastAsia="ar-SA"/>
        </w:rPr>
        <w:t xml:space="preserve">б) ограничитель механизма передвижения, обеспечивающий: </w:t>
      </w:r>
    </w:p>
    <w:p w14:paraId="4EBF4631" w14:textId="77777777" w:rsidR="00605A8C" w:rsidRPr="0048351C" w:rsidRDefault="00605A8C" w:rsidP="00B5103F">
      <w:pPr>
        <w:numPr>
          <w:ilvl w:val="0"/>
          <w:numId w:val="19"/>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блокировку перемещения крана в крайнем положении в направлении "ВПЕРЕД". Движение в обратную сторону не блокируется;</w:t>
      </w:r>
    </w:p>
    <w:p w14:paraId="1AF4B239" w14:textId="77777777" w:rsidR="00605A8C" w:rsidRPr="0048351C" w:rsidRDefault="00605A8C" w:rsidP="00B5103F">
      <w:pPr>
        <w:numPr>
          <w:ilvl w:val="0"/>
          <w:numId w:val="19"/>
        </w:numPr>
        <w:tabs>
          <w:tab w:val="left" w:pos="567"/>
          <w:tab w:val="left" w:pos="709"/>
          <w:tab w:val="left" w:pos="851"/>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блокировку перемещения крана в крайнем положении в направлении "НАЗАД". Движение в обратную сторону не блокируется.</w:t>
      </w:r>
    </w:p>
    <w:p w14:paraId="3866082E" w14:textId="77777777"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lang w:eastAsia="ar-SA"/>
        </w:rPr>
      </w:pPr>
      <w:r w:rsidRPr="0048351C">
        <w:rPr>
          <w:rFonts w:ascii="Tahoma" w:eastAsia="Times New Roman" w:hAnsi="Tahoma" w:cs="Tahoma"/>
          <w:lang w:eastAsia="ar-SA"/>
        </w:rPr>
        <w:t>в) конечный выключатель механизма изменения вылета один, обеспечивающий:</w:t>
      </w:r>
    </w:p>
    <w:p w14:paraId="3D548D86" w14:textId="77777777" w:rsidR="00605A8C" w:rsidRPr="0048351C" w:rsidRDefault="00605A8C" w:rsidP="00B5103F">
      <w:pPr>
        <w:numPr>
          <w:ilvl w:val="0"/>
          <w:numId w:val="20"/>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блокировку механизма изменения вылета на увеличение вылета при достижении максимального вылета;</w:t>
      </w:r>
    </w:p>
    <w:p w14:paraId="6FC62C16" w14:textId="77777777" w:rsidR="00605A8C" w:rsidRPr="0048351C" w:rsidRDefault="00605A8C" w:rsidP="00B5103F">
      <w:pPr>
        <w:numPr>
          <w:ilvl w:val="0"/>
          <w:numId w:val="20"/>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блокировку механизма изменения вылета на уменьшение вылета при достижении минимального вылета;</w:t>
      </w:r>
    </w:p>
    <w:p w14:paraId="2096431A" w14:textId="77777777" w:rsidR="00605A8C" w:rsidRPr="0048351C" w:rsidRDefault="00605A8C" w:rsidP="00B5103F">
      <w:pPr>
        <w:numPr>
          <w:ilvl w:val="0"/>
          <w:numId w:val="20"/>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снижение скорости изменения вылета до 30% от номинальной при подходе к максимальному вылету;</w:t>
      </w:r>
    </w:p>
    <w:p w14:paraId="3F9900B5" w14:textId="77777777" w:rsidR="00605A8C" w:rsidRPr="0048351C" w:rsidRDefault="00605A8C" w:rsidP="00B5103F">
      <w:pPr>
        <w:numPr>
          <w:ilvl w:val="0"/>
          <w:numId w:val="20"/>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lang w:eastAsia="ar-SA"/>
        </w:rPr>
      </w:pPr>
      <w:r w:rsidRPr="0048351C">
        <w:rPr>
          <w:rFonts w:ascii="Tahoma" w:eastAsia="Times New Roman" w:hAnsi="Tahoma" w:cs="Tahoma"/>
          <w:lang w:eastAsia="ar-SA"/>
        </w:rPr>
        <w:t>снижение скорости изменения вылета до 30% от номинальной при подходе к минимальному вылету.</w:t>
      </w:r>
    </w:p>
    <w:p w14:paraId="6BBCE56F" w14:textId="77777777"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lang w:eastAsia="ar-SA"/>
        </w:rPr>
      </w:pPr>
      <w:r w:rsidRPr="0048351C">
        <w:rPr>
          <w:rFonts w:ascii="Tahoma" w:eastAsia="Times New Roman" w:hAnsi="Tahoma" w:cs="Tahoma"/>
          <w:lang w:eastAsia="ar-SA"/>
        </w:rPr>
        <w:t>г) конечные выключатели противоугонных захватов, обеспечивающие блокировку механизма передвижения крана при закрытом положении хотя бы одного противоугонного захвата. При полностью открытых захватах - блокировка снимается.</w:t>
      </w:r>
    </w:p>
    <w:p w14:paraId="48BAD0AE" w14:textId="77777777"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lang w:eastAsia="ar-SA"/>
        </w:rPr>
      </w:pPr>
      <w:r w:rsidRPr="0048351C">
        <w:rPr>
          <w:rFonts w:ascii="Tahoma" w:eastAsia="Times New Roman" w:hAnsi="Tahoma" w:cs="Tahoma"/>
          <w:lang w:eastAsia="ar-SA"/>
        </w:rPr>
        <w:t>д) бесконтактные датчики встречи с препятствием на пути крана (4 шт. на кран) блокируют механизм передвижения крана на перемещение в сторону препятствия, в обратном направлении движение не блокируется.</w:t>
      </w:r>
    </w:p>
    <w:p w14:paraId="41E478B4" w14:textId="77777777"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lang w:eastAsia="ar-SA"/>
        </w:rPr>
      </w:pPr>
      <w:r w:rsidRPr="0048351C">
        <w:rPr>
          <w:rFonts w:ascii="Tahoma" w:eastAsia="Times New Roman" w:hAnsi="Tahoma" w:cs="Tahoma"/>
          <w:lang w:eastAsia="ar-SA"/>
        </w:rPr>
        <w:t xml:space="preserve">е) проблесковые маячки и звуковой сигнал, обеспечивающие подачу сигнала о включении механизма передвижении крана. Устанавливаются на ногах портала по диагонали. </w:t>
      </w:r>
    </w:p>
    <w:p w14:paraId="74F774E4" w14:textId="77777777"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lang w:eastAsia="ar-SA"/>
        </w:rPr>
      </w:pPr>
      <w:r w:rsidRPr="0048351C">
        <w:rPr>
          <w:rFonts w:ascii="Tahoma" w:eastAsia="Times New Roman" w:hAnsi="Tahoma" w:cs="Tahoma"/>
          <w:lang w:eastAsia="ar-SA"/>
        </w:rPr>
        <w:t>ж) анемометр для предупреждения звуковым и световым сигналом о превышении допустимой силы ветра.</w:t>
      </w:r>
    </w:p>
    <w:p w14:paraId="544C576C" w14:textId="77777777"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lang w:eastAsia="ar-SA"/>
        </w:rPr>
      </w:pPr>
      <w:r w:rsidRPr="0048351C">
        <w:rPr>
          <w:rFonts w:ascii="Tahoma" w:eastAsia="Times New Roman" w:hAnsi="Tahoma" w:cs="Tahoma"/>
          <w:lang w:eastAsia="ar-SA"/>
        </w:rPr>
        <w:t xml:space="preserve">з) на кране должны быть установлены аварийные кнопки, которые располагаются </w:t>
      </w:r>
      <w:bookmarkStart w:id="9" w:name="_Hlk49770202"/>
      <w:r w:rsidRPr="0048351C">
        <w:rPr>
          <w:rFonts w:ascii="Tahoma" w:eastAsia="Times New Roman" w:hAnsi="Tahoma" w:cs="Tahoma"/>
          <w:lang w:eastAsia="ar-SA"/>
        </w:rPr>
        <w:t>с фронтальной и тыловой части крана на нижних балках портала, в кабине крановщика, машинном отделении и электропомещении</w:t>
      </w:r>
      <w:bookmarkEnd w:id="9"/>
      <w:r w:rsidRPr="0048351C">
        <w:rPr>
          <w:rFonts w:ascii="Tahoma" w:eastAsia="Times New Roman" w:hAnsi="Tahoma" w:cs="Tahoma"/>
          <w:lang w:eastAsia="ar-SA"/>
        </w:rPr>
        <w:t xml:space="preserve">. </w:t>
      </w:r>
    </w:p>
    <w:p w14:paraId="0FC2A92C" w14:textId="77777777"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lang w:eastAsia="ar-SA"/>
        </w:rPr>
      </w:pPr>
      <w:r w:rsidRPr="0048351C">
        <w:rPr>
          <w:rFonts w:ascii="Tahoma" w:eastAsia="Times New Roman" w:hAnsi="Tahoma" w:cs="Tahoma"/>
          <w:lang w:eastAsia="ar-SA"/>
        </w:rPr>
        <w:t>и) с целью обеспечения защиты от включения крана лицом, не имеющим на это право, в кабине управления должен устанавливаться переключатель с замком (ключ-марка);</w:t>
      </w:r>
    </w:p>
    <w:p w14:paraId="39E0B5C8" w14:textId="77777777"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lang w:eastAsia="ar-SA"/>
        </w:rPr>
      </w:pPr>
      <w:r w:rsidRPr="0048351C">
        <w:rPr>
          <w:rFonts w:ascii="Tahoma" w:eastAsia="Times New Roman" w:hAnsi="Tahoma" w:cs="Tahoma"/>
          <w:lang w:eastAsia="ar-SA"/>
        </w:rPr>
        <w:t>к) Защита цепей питания (силовых, управления, освещения, отопления, сигнализации) должна осуществляться преобразователями, автоматическими выключателями и плавкими предохранителями;</w:t>
      </w:r>
    </w:p>
    <w:p w14:paraId="7CAA875A" w14:textId="77777777"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lang w:eastAsia="ar-SA"/>
        </w:rPr>
      </w:pPr>
      <w:r w:rsidRPr="0048351C">
        <w:rPr>
          <w:rFonts w:ascii="Tahoma" w:eastAsia="Times New Roman" w:hAnsi="Tahoma" w:cs="Tahoma"/>
          <w:lang w:eastAsia="ar-SA"/>
        </w:rPr>
        <w:t>л) Максимальная защита электродвигателей механизмов осуществляется встроенными средствами защиты преобразователей частоты;</w:t>
      </w:r>
    </w:p>
    <w:p w14:paraId="351795C3" w14:textId="77777777"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lang w:eastAsia="ar-SA"/>
        </w:rPr>
      </w:pPr>
      <w:r w:rsidRPr="0048351C">
        <w:rPr>
          <w:rFonts w:ascii="Tahoma" w:eastAsia="Times New Roman" w:hAnsi="Tahoma" w:cs="Tahoma"/>
          <w:lang w:eastAsia="ar-SA"/>
        </w:rPr>
        <w:t>м) Аварийное отключение цепей управления и силовых цепей механизмов крана должно осуществляться аварийными выключателями, расположенными в кабине управления, с фронтальной и тыловой части крана на нижних балках портала, машинном отделении и электропомещении.</w:t>
      </w:r>
    </w:p>
    <w:p w14:paraId="64D91C4D" w14:textId="77777777"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lang w:eastAsia="ar-SA"/>
        </w:rPr>
      </w:pPr>
      <w:r w:rsidRPr="0048351C">
        <w:rPr>
          <w:rFonts w:ascii="Tahoma" w:eastAsia="Times New Roman" w:hAnsi="Tahoma" w:cs="Tahoma"/>
          <w:lang w:eastAsia="ar-SA"/>
        </w:rPr>
        <w:t>н) Заземление электроаппаратов должно быть выполнено согласно ПУЭ.</w:t>
      </w:r>
    </w:p>
    <w:p w14:paraId="781F943B" w14:textId="016C8055" w:rsidR="00605A8C" w:rsidRPr="0048351C" w:rsidRDefault="00605A8C" w:rsidP="00605A8C">
      <w:pPr>
        <w:tabs>
          <w:tab w:val="left" w:pos="567"/>
          <w:tab w:val="left" w:pos="709"/>
          <w:tab w:val="left" w:pos="851"/>
          <w:tab w:val="left" w:pos="1276"/>
        </w:tabs>
        <w:suppressAutoHyphens/>
        <w:spacing w:before="120" w:after="0" w:line="240" w:lineRule="auto"/>
        <w:jc w:val="both"/>
        <w:rPr>
          <w:rFonts w:ascii="Tahoma" w:eastAsia="Times New Roman" w:hAnsi="Tahoma" w:cs="Tahoma"/>
          <w:lang w:eastAsia="ar-SA"/>
        </w:rPr>
      </w:pPr>
      <w:r w:rsidRPr="0048351C">
        <w:rPr>
          <w:rFonts w:ascii="Tahoma" w:eastAsia="Times New Roman" w:hAnsi="Tahoma" w:cs="Tahoma"/>
          <w:lang w:eastAsia="ar-SA"/>
        </w:rPr>
        <w:t xml:space="preserve">1.14 </w:t>
      </w:r>
      <w:r w:rsidRPr="0048351C">
        <w:rPr>
          <w:rFonts w:ascii="Tahoma" w:eastAsia="Times New Roman" w:hAnsi="Tahoma" w:cs="Tahoma"/>
          <w:lang w:eastAsia="ar-SA"/>
        </w:rPr>
        <w:tab/>
        <w:t xml:space="preserve">На кране должны быть установлены все приборы и устройства безопасности в соответствии с требованиями Федеральных норм и правил в области промышленной безопасности «Правила безопасности опасных производственных объектов, на которых </w:t>
      </w:r>
      <w:r w:rsidRPr="0048351C">
        <w:rPr>
          <w:rFonts w:ascii="Tahoma" w:eastAsia="Times New Roman" w:hAnsi="Tahoma" w:cs="Tahoma"/>
          <w:lang w:eastAsia="ar-SA"/>
        </w:rPr>
        <w:lastRenderedPageBreak/>
        <w:t>используются подъемные сооружения» (ФНП), Технического регламента о безопасности машин и оборудования.</w:t>
      </w:r>
    </w:p>
    <w:p w14:paraId="6E86889A" w14:textId="76C336F3" w:rsidR="00605A8C" w:rsidRPr="0048351C" w:rsidRDefault="00605A8C" w:rsidP="00605A8C">
      <w:pPr>
        <w:tabs>
          <w:tab w:val="left" w:pos="567"/>
          <w:tab w:val="left" w:pos="709"/>
          <w:tab w:val="left" w:pos="851"/>
          <w:tab w:val="left" w:pos="1276"/>
        </w:tabs>
        <w:suppressAutoHyphens/>
        <w:spacing w:before="120" w:after="0" w:line="240" w:lineRule="auto"/>
        <w:jc w:val="both"/>
        <w:rPr>
          <w:rFonts w:ascii="Tahoma" w:eastAsia="Times New Roman" w:hAnsi="Tahoma" w:cs="Tahoma"/>
          <w:lang w:eastAsia="ar-SA"/>
        </w:rPr>
      </w:pPr>
      <w:r w:rsidRPr="0048351C">
        <w:rPr>
          <w:rFonts w:ascii="Tahoma" w:eastAsia="Times New Roman" w:hAnsi="Tahoma" w:cs="Tahoma"/>
          <w:lang w:eastAsia="ar-SA"/>
        </w:rPr>
        <w:t>1.15.</w:t>
      </w:r>
      <w:r w:rsidRPr="0048351C">
        <w:rPr>
          <w:rFonts w:ascii="Tahoma" w:eastAsia="Times New Roman" w:hAnsi="Tahoma" w:cs="Tahoma"/>
          <w:lang w:eastAsia="ar-SA"/>
        </w:rPr>
        <w:tab/>
        <w:t xml:space="preserve"> Электрооборудование крана обеспечивает при заданных режимах работы надежную бесперебойную работу электродвигателей, аппаратуры управления, защиты, сигнализации, освещения при колебаниях напряжения питающей сети от –15% до +10 % от номинального.</w:t>
      </w:r>
    </w:p>
    <w:p w14:paraId="3A336ED0" w14:textId="77777777"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lang w:eastAsia="ar-SA"/>
        </w:rPr>
      </w:pPr>
      <w:r w:rsidRPr="0048351C">
        <w:rPr>
          <w:rFonts w:ascii="Tahoma" w:eastAsia="Times New Roman" w:hAnsi="Tahoma" w:cs="Tahoma"/>
          <w:lang w:eastAsia="ar-SA"/>
        </w:rPr>
        <w:t>СУ крана и преобразователи частоты должны сохранять работоспособность при кратковременных просадках питающего напряжения до -30% от номинального.</w:t>
      </w:r>
    </w:p>
    <w:p w14:paraId="622EE692" w14:textId="77D5C0BE" w:rsidR="00605A8C" w:rsidRPr="0048351C" w:rsidRDefault="00605A8C" w:rsidP="00605A8C">
      <w:pPr>
        <w:tabs>
          <w:tab w:val="left" w:pos="567"/>
          <w:tab w:val="left" w:pos="709"/>
          <w:tab w:val="left" w:pos="851"/>
          <w:tab w:val="left" w:pos="1276"/>
        </w:tabs>
        <w:suppressAutoHyphens/>
        <w:spacing w:before="120" w:after="0" w:line="240" w:lineRule="auto"/>
        <w:jc w:val="both"/>
        <w:rPr>
          <w:rFonts w:ascii="Tahoma" w:eastAsia="Times New Roman" w:hAnsi="Tahoma" w:cs="Tahoma"/>
          <w:lang w:eastAsia="ar-SA"/>
        </w:rPr>
      </w:pPr>
      <w:r w:rsidRPr="0048351C">
        <w:rPr>
          <w:rFonts w:ascii="Tahoma" w:eastAsia="Times New Roman" w:hAnsi="Tahoma" w:cs="Tahoma"/>
          <w:lang w:eastAsia="ar-SA"/>
        </w:rPr>
        <w:t xml:space="preserve">1.16. </w:t>
      </w:r>
      <w:r w:rsidRPr="0048351C">
        <w:rPr>
          <w:rFonts w:ascii="Tahoma" w:eastAsia="Times New Roman" w:hAnsi="Tahoma" w:cs="Tahoma"/>
          <w:lang w:eastAsia="ar-SA"/>
        </w:rPr>
        <w:tab/>
        <w:t>Кран должен потреблять из сети (или генерировать в сеть) чистый синусоидальный ток и работать с заданным cosφ равным 1.</w:t>
      </w:r>
    </w:p>
    <w:p w14:paraId="3C50540B" w14:textId="430A01EC" w:rsidR="00605A8C" w:rsidRPr="0048351C" w:rsidRDefault="00605A8C" w:rsidP="00605A8C">
      <w:pPr>
        <w:tabs>
          <w:tab w:val="left" w:pos="567"/>
          <w:tab w:val="left" w:pos="709"/>
          <w:tab w:val="left" w:pos="851"/>
          <w:tab w:val="left" w:pos="1276"/>
        </w:tabs>
        <w:suppressAutoHyphens/>
        <w:spacing w:before="120" w:after="0" w:line="240" w:lineRule="auto"/>
        <w:jc w:val="both"/>
        <w:rPr>
          <w:rFonts w:ascii="Tahoma" w:eastAsia="Times New Roman" w:hAnsi="Tahoma" w:cs="Tahoma"/>
          <w:lang w:eastAsia="ar-SA"/>
        </w:rPr>
      </w:pPr>
      <w:r w:rsidRPr="0048351C">
        <w:rPr>
          <w:rFonts w:ascii="Tahoma" w:eastAsia="Times New Roman" w:hAnsi="Tahoma" w:cs="Tahoma"/>
          <w:lang w:eastAsia="ar-SA"/>
        </w:rPr>
        <w:t>1.17 Архитектура построения силовой части (приводов) должна удовлетворять следующим условиям:</w:t>
      </w:r>
    </w:p>
    <w:p w14:paraId="70B4FE23" w14:textId="77777777" w:rsidR="00605A8C" w:rsidRPr="0048351C" w:rsidRDefault="00605A8C" w:rsidP="00B5103F">
      <w:pPr>
        <w:numPr>
          <w:ilvl w:val="0"/>
          <w:numId w:val="21"/>
        </w:numPr>
        <w:tabs>
          <w:tab w:val="left" w:pos="567"/>
          <w:tab w:val="left" w:pos="709"/>
          <w:tab w:val="left" w:pos="851"/>
          <w:tab w:val="left" w:pos="1276"/>
        </w:tabs>
        <w:suppressAutoHyphens/>
        <w:spacing w:after="0" w:line="240" w:lineRule="auto"/>
        <w:ind w:left="1134" w:hanging="284"/>
        <w:jc w:val="both"/>
        <w:rPr>
          <w:rFonts w:ascii="Tahoma" w:eastAsia="Times New Roman" w:hAnsi="Tahoma" w:cs="Tahoma"/>
          <w:lang w:eastAsia="ar-SA"/>
        </w:rPr>
      </w:pPr>
      <w:r w:rsidRPr="0048351C">
        <w:rPr>
          <w:rFonts w:ascii="Tahoma" w:eastAsia="Times New Roman" w:hAnsi="Tahoma" w:cs="Tahoma"/>
          <w:lang w:eastAsia="ar-SA"/>
        </w:rPr>
        <w:t>Энергия, выделяющаяся при спуске груза и при торможениях, рекуперируется обратно в питающую сеть.</w:t>
      </w:r>
    </w:p>
    <w:p w14:paraId="6A86843E" w14:textId="77777777" w:rsidR="00605A8C" w:rsidRPr="0048351C" w:rsidRDefault="00605A8C" w:rsidP="00B5103F">
      <w:pPr>
        <w:numPr>
          <w:ilvl w:val="0"/>
          <w:numId w:val="21"/>
        </w:numPr>
        <w:tabs>
          <w:tab w:val="left" w:pos="567"/>
          <w:tab w:val="left" w:pos="709"/>
          <w:tab w:val="left" w:pos="851"/>
          <w:tab w:val="left" w:pos="1276"/>
        </w:tabs>
        <w:suppressAutoHyphens/>
        <w:spacing w:after="0" w:line="240" w:lineRule="auto"/>
        <w:ind w:left="1134" w:hanging="284"/>
        <w:jc w:val="both"/>
        <w:rPr>
          <w:rFonts w:ascii="Tahoma" w:eastAsia="Times New Roman" w:hAnsi="Tahoma" w:cs="Tahoma"/>
          <w:lang w:eastAsia="ar-SA"/>
        </w:rPr>
      </w:pPr>
      <w:r w:rsidRPr="0048351C">
        <w:rPr>
          <w:rFonts w:ascii="Tahoma" w:eastAsia="Times New Roman" w:hAnsi="Tahoma" w:cs="Tahoma"/>
          <w:lang w:eastAsia="ar-SA"/>
        </w:rPr>
        <w:t>Силовая часть должна состоять из блока выпрямления/рекуперации, общего звена постоянного тока и инверторов каждого механизма.</w:t>
      </w:r>
    </w:p>
    <w:p w14:paraId="458C1E5B" w14:textId="77777777" w:rsidR="00605A8C" w:rsidRPr="0048351C" w:rsidRDefault="00605A8C" w:rsidP="00B5103F">
      <w:pPr>
        <w:numPr>
          <w:ilvl w:val="0"/>
          <w:numId w:val="21"/>
        </w:numPr>
        <w:tabs>
          <w:tab w:val="left" w:pos="567"/>
          <w:tab w:val="left" w:pos="709"/>
          <w:tab w:val="left" w:pos="851"/>
          <w:tab w:val="left" w:pos="1276"/>
        </w:tabs>
        <w:suppressAutoHyphens/>
        <w:spacing w:after="0" w:line="240" w:lineRule="auto"/>
        <w:ind w:left="1134" w:hanging="284"/>
        <w:jc w:val="both"/>
        <w:rPr>
          <w:rFonts w:ascii="Tahoma" w:eastAsia="Times New Roman" w:hAnsi="Tahoma" w:cs="Tahoma"/>
          <w:lang w:eastAsia="ar-SA"/>
        </w:rPr>
      </w:pPr>
      <w:r w:rsidRPr="0048351C">
        <w:rPr>
          <w:rFonts w:ascii="Tahoma" w:eastAsia="Times New Roman" w:hAnsi="Tahoma" w:cs="Tahoma"/>
          <w:lang w:eastAsia="ar-SA"/>
        </w:rPr>
        <w:t>Схема должна строиться по индивидуальному принципу, т.е. один двигатель – один инвертор.</w:t>
      </w:r>
    </w:p>
    <w:p w14:paraId="2B756F1D" w14:textId="69ECAB9D" w:rsidR="00605A8C" w:rsidRPr="0048351C" w:rsidRDefault="00605A8C" w:rsidP="00605A8C">
      <w:pPr>
        <w:tabs>
          <w:tab w:val="left" w:pos="567"/>
          <w:tab w:val="left" w:pos="709"/>
          <w:tab w:val="left" w:pos="851"/>
          <w:tab w:val="left" w:pos="1276"/>
        </w:tabs>
        <w:suppressAutoHyphens/>
        <w:spacing w:before="120" w:after="0" w:line="240" w:lineRule="auto"/>
        <w:jc w:val="both"/>
        <w:rPr>
          <w:rFonts w:ascii="Tahoma" w:eastAsia="Times New Roman" w:hAnsi="Tahoma" w:cs="Tahoma"/>
          <w:lang w:eastAsia="ar-SA"/>
        </w:rPr>
      </w:pPr>
      <w:r w:rsidRPr="0048351C">
        <w:rPr>
          <w:rFonts w:ascii="Tahoma" w:eastAsia="Times New Roman" w:hAnsi="Tahoma" w:cs="Tahoma"/>
          <w:lang w:eastAsia="ar-SA"/>
        </w:rPr>
        <w:t>1.18 Электродвигатели.</w:t>
      </w:r>
    </w:p>
    <w:p w14:paraId="53346E25" w14:textId="77777777"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lang w:eastAsia="ar-SA"/>
        </w:rPr>
      </w:pPr>
      <w:r w:rsidRPr="0048351C">
        <w:rPr>
          <w:rFonts w:ascii="Tahoma" w:eastAsia="Times New Roman" w:hAnsi="Tahoma" w:cs="Tahoma"/>
          <w:lang w:eastAsia="ar-SA"/>
        </w:rPr>
        <w:t>Все электродвигатели должны быть предназначены для использования на кранах.</w:t>
      </w:r>
    </w:p>
    <w:p w14:paraId="1D726DA4" w14:textId="77777777"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lang w:eastAsia="ar-SA"/>
        </w:rPr>
      </w:pPr>
      <w:bookmarkStart w:id="10" w:name="_Hlk49773706"/>
      <w:r w:rsidRPr="0048351C">
        <w:rPr>
          <w:rFonts w:ascii="Tahoma" w:eastAsia="Times New Roman" w:hAnsi="Tahoma" w:cs="Tahoma"/>
          <w:lang w:eastAsia="ar-SA"/>
        </w:rPr>
        <w:t>Все двигатели должны быть оснащены:</w:t>
      </w:r>
    </w:p>
    <w:bookmarkEnd w:id="10"/>
    <w:p w14:paraId="49E4EB25" w14:textId="77777777" w:rsidR="00605A8C" w:rsidRPr="0048351C" w:rsidRDefault="00605A8C" w:rsidP="00B5103F">
      <w:pPr>
        <w:numPr>
          <w:ilvl w:val="0"/>
          <w:numId w:val="21"/>
        </w:numPr>
        <w:tabs>
          <w:tab w:val="left" w:pos="567"/>
          <w:tab w:val="left" w:pos="709"/>
          <w:tab w:val="left" w:pos="851"/>
          <w:tab w:val="left" w:pos="1276"/>
        </w:tabs>
        <w:suppressAutoHyphens/>
        <w:spacing w:after="0" w:line="240" w:lineRule="auto"/>
        <w:ind w:left="1134" w:hanging="284"/>
        <w:jc w:val="both"/>
        <w:rPr>
          <w:rFonts w:ascii="Tahoma" w:eastAsia="Times New Roman" w:hAnsi="Tahoma" w:cs="Tahoma"/>
          <w:lang w:eastAsia="ar-SA"/>
        </w:rPr>
      </w:pPr>
      <w:r w:rsidRPr="0048351C">
        <w:rPr>
          <w:rFonts w:ascii="Tahoma" w:eastAsia="Times New Roman" w:hAnsi="Tahoma" w:cs="Tahoma"/>
          <w:lang w:eastAsia="ar-SA"/>
        </w:rPr>
        <w:t>Антиконденсатным обогревом ~230В.</w:t>
      </w:r>
    </w:p>
    <w:p w14:paraId="6E1DB79D" w14:textId="77777777" w:rsidR="00605A8C" w:rsidRPr="0048351C" w:rsidRDefault="00605A8C" w:rsidP="00B5103F">
      <w:pPr>
        <w:numPr>
          <w:ilvl w:val="0"/>
          <w:numId w:val="21"/>
        </w:numPr>
        <w:tabs>
          <w:tab w:val="left" w:pos="567"/>
          <w:tab w:val="left" w:pos="709"/>
          <w:tab w:val="left" w:pos="851"/>
          <w:tab w:val="left" w:pos="1276"/>
        </w:tabs>
        <w:suppressAutoHyphens/>
        <w:spacing w:after="0" w:line="240" w:lineRule="auto"/>
        <w:ind w:left="1134" w:hanging="284"/>
        <w:jc w:val="both"/>
        <w:rPr>
          <w:rFonts w:ascii="Tahoma" w:eastAsia="Times New Roman" w:hAnsi="Tahoma" w:cs="Tahoma"/>
          <w:lang w:eastAsia="ar-SA"/>
        </w:rPr>
      </w:pPr>
      <w:r w:rsidRPr="0048351C">
        <w:rPr>
          <w:rFonts w:ascii="Tahoma" w:eastAsia="Times New Roman" w:hAnsi="Tahoma" w:cs="Tahoma"/>
          <w:lang w:eastAsia="ar-SA"/>
        </w:rPr>
        <w:t>Защитой от перегрева (РТС или биметалл в обмотках статора).</w:t>
      </w:r>
    </w:p>
    <w:p w14:paraId="051A05B0" w14:textId="77777777" w:rsidR="00605A8C" w:rsidRPr="0048351C" w:rsidRDefault="00605A8C" w:rsidP="00B5103F">
      <w:pPr>
        <w:numPr>
          <w:ilvl w:val="0"/>
          <w:numId w:val="21"/>
        </w:numPr>
        <w:tabs>
          <w:tab w:val="left" w:pos="567"/>
          <w:tab w:val="left" w:pos="709"/>
          <w:tab w:val="left" w:pos="851"/>
          <w:tab w:val="left" w:pos="1276"/>
        </w:tabs>
        <w:suppressAutoHyphens/>
        <w:spacing w:after="0" w:line="240" w:lineRule="auto"/>
        <w:ind w:left="1134" w:hanging="284"/>
        <w:jc w:val="both"/>
        <w:rPr>
          <w:rFonts w:ascii="Tahoma" w:eastAsia="Times New Roman" w:hAnsi="Tahoma" w:cs="Tahoma"/>
          <w:lang w:eastAsia="ar-SA"/>
        </w:rPr>
      </w:pPr>
      <w:r w:rsidRPr="0048351C">
        <w:rPr>
          <w:rFonts w:ascii="Tahoma" w:eastAsia="Times New Roman" w:hAnsi="Tahoma" w:cs="Tahoma"/>
          <w:lang w:eastAsia="ar-SA"/>
        </w:rPr>
        <w:t>Применение встроенных тормозов не допускается.</w:t>
      </w:r>
    </w:p>
    <w:p w14:paraId="5258E9F5" w14:textId="77777777" w:rsidR="00605A8C" w:rsidRPr="0048351C" w:rsidRDefault="00605A8C" w:rsidP="00B5103F">
      <w:pPr>
        <w:numPr>
          <w:ilvl w:val="0"/>
          <w:numId w:val="21"/>
        </w:numPr>
        <w:tabs>
          <w:tab w:val="left" w:pos="567"/>
          <w:tab w:val="left" w:pos="709"/>
          <w:tab w:val="left" w:pos="851"/>
          <w:tab w:val="left" w:pos="1276"/>
        </w:tabs>
        <w:suppressAutoHyphens/>
        <w:spacing w:after="0" w:line="240" w:lineRule="auto"/>
        <w:ind w:left="1134" w:hanging="284"/>
        <w:jc w:val="both"/>
        <w:rPr>
          <w:rFonts w:ascii="Tahoma" w:eastAsia="Times New Roman" w:hAnsi="Tahoma" w:cs="Tahoma"/>
          <w:lang w:eastAsia="ar-SA"/>
        </w:rPr>
      </w:pPr>
      <w:r w:rsidRPr="0048351C">
        <w:rPr>
          <w:rFonts w:ascii="Tahoma" w:eastAsia="Times New Roman" w:hAnsi="Tahoma" w:cs="Tahoma"/>
          <w:lang w:eastAsia="ar-SA"/>
        </w:rPr>
        <w:t>Работа при температуре -40…+40°С.</w:t>
      </w:r>
    </w:p>
    <w:p w14:paraId="38143E9C" w14:textId="52EEF26E"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lang w:eastAsia="ar-SA"/>
        </w:rPr>
      </w:pPr>
      <w:r w:rsidRPr="0048351C">
        <w:rPr>
          <w:rFonts w:ascii="Tahoma" w:eastAsia="Times New Roman" w:hAnsi="Tahoma" w:cs="Tahoma"/>
          <w:lang w:eastAsia="ar-SA"/>
        </w:rPr>
        <w:t>Двигатели подъема/замыкания, поворота и изменения вылета стрелы, кроме того, должны быть оснащены датчиками скорости HOG10 (или импортный аналог), 1024 имп./об., Uпит=24В</w:t>
      </w:r>
      <w:r w:rsidRPr="0048351C">
        <w:rPr>
          <w:rFonts w:ascii="Tahoma" w:eastAsia="Times New Roman" w:hAnsi="Tahoma" w:cs="Tahoma"/>
          <w:lang w:val="en-US" w:eastAsia="ar-SA"/>
        </w:rPr>
        <w:t> DC</w:t>
      </w:r>
      <w:r w:rsidRPr="0048351C">
        <w:rPr>
          <w:rFonts w:ascii="Tahoma" w:eastAsia="Times New Roman" w:hAnsi="Tahoma" w:cs="Tahoma"/>
          <w:lang w:eastAsia="ar-SA"/>
        </w:rPr>
        <w:t>. Датчики должны соответствовать температурному режиму работы крана. Применение датчиков скорости типа ЛИР не допускается.</w:t>
      </w:r>
    </w:p>
    <w:p w14:paraId="7BB2C202" w14:textId="1C80B5DB" w:rsidR="00605A8C" w:rsidRPr="0048351C" w:rsidRDefault="00605A8C" w:rsidP="00605A8C">
      <w:pPr>
        <w:tabs>
          <w:tab w:val="left" w:pos="567"/>
          <w:tab w:val="left" w:pos="709"/>
          <w:tab w:val="left" w:pos="851"/>
          <w:tab w:val="left" w:pos="1276"/>
        </w:tabs>
        <w:suppressAutoHyphens/>
        <w:spacing w:before="120" w:after="0" w:line="240" w:lineRule="auto"/>
        <w:jc w:val="both"/>
        <w:rPr>
          <w:rFonts w:ascii="Tahoma" w:eastAsia="Times New Roman" w:hAnsi="Tahoma" w:cs="Tahoma"/>
          <w:lang w:eastAsia="ar-SA"/>
        </w:rPr>
      </w:pPr>
      <w:r w:rsidRPr="0048351C">
        <w:rPr>
          <w:rFonts w:ascii="Tahoma" w:eastAsia="Times New Roman" w:hAnsi="Tahoma" w:cs="Tahoma"/>
          <w:lang w:eastAsia="ar-SA"/>
        </w:rPr>
        <w:t>1.19 Тормоза.</w:t>
      </w:r>
    </w:p>
    <w:p w14:paraId="13C9B0AE" w14:textId="77777777"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lang w:eastAsia="ar-SA"/>
        </w:rPr>
      </w:pPr>
      <w:r w:rsidRPr="0048351C">
        <w:rPr>
          <w:rFonts w:ascii="Tahoma" w:eastAsia="Times New Roman" w:hAnsi="Tahoma" w:cs="Tahoma"/>
          <w:lang w:eastAsia="ar-SA"/>
        </w:rPr>
        <w:t>Все механизмы крана оборудованы отдельно стоящими тормозами.</w:t>
      </w:r>
    </w:p>
    <w:p w14:paraId="3B8BB0B1" w14:textId="77777777"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b/>
          <w:color w:val="0070C0"/>
          <w:lang w:eastAsia="ar-SA"/>
        </w:rPr>
      </w:pPr>
      <w:r w:rsidRPr="0048351C">
        <w:rPr>
          <w:rFonts w:ascii="Tahoma" w:eastAsia="Times New Roman" w:hAnsi="Tahoma" w:cs="Tahoma"/>
          <w:lang w:eastAsia="ar-SA"/>
        </w:rPr>
        <w:t xml:space="preserve">Необходимо провести замену тормозов механизма поворота крана. </w:t>
      </w:r>
    </w:p>
    <w:p w14:paraId="790659F4" w14:textId="658BF810" w:rsidR="00605A8C" w:rsidRPr="0048351C" w:rsidRDefault="00605A8C" w:rsidP="00605A8C">
      <w:pPr>
        <w:tabs>
          <w:tab w:val="left" w:pos="567"/>
          <w:tab w:val="left" w:pos="709"/>
          <w:tab w:val="left" w:pos="851"/>
          <w:tab w:val="left" w:pos="1276"/>
        </w:tabs>
        <w:suppressAutoHyphens/>
        <w:spacing w:after="0" w:line="240" w:lineRule="auto"/>
        <w:ind w:firstLine="709"/>
        <w:jc w:val="both"/>
        <w:rPr>
          <w:rFonts w:ascii="Tahoma" w:eastAsia="Times New Roman" w:hAnsi="Tahoma" w:cs="Tahoma"/>
          <w:lang w:eastAsia="ar-SA"/>
        </w:rPr>
      </w:pPr>
      <w:r w:rsidRPr="0048351C">
        <w:rPr>
          <w:rFonts w:ascii="Tahoma" w:eastAsia="Times New Roman" w:hAnsi="Tahoma" w:cs="Tahoma"/>
          <w:lang w:eastAsia="ar-SA"/>
        </w:rPr>
        <w:t xml:space="preserve">Для замены гидротолкателей необходимо использовать электрогидротолкатели </w:t>
      </w:r>
      <w:r w:rsidRPr="0048351C">
        <w:rPr>
          <w:rFonts w:ascii="Tahoma" w:eastAsia="Times New Roman" w:hAnsi="Tahoma" w:cs="Tahoma"/>
          <w:lang w:val="en-US" w:eastAsia="ar-SA"/>
        </w:rPr>
        <w:t>ELHY</w:t>
      </w:r>
      <w:r w:rsidRPr="0048351C">
        <w:rPr>
          <w:rFonts w:ascii="Tahoma" w:eastAsia="Times New Roman" w:hAnsi="Tahoma" w:cs="Tahoma"/>
          <w:lang w:eastAsia="ar-SA"/>
        </w:rPr>
        <w:t xml:space="preserve"> ® серии </w:t>
      </w:r>
      <w:r w:rsidRPr="0048351C">
        <w:rPr>
          <w:rFonts w:ascii="Tahoma" w:eastAsia="Times New Roman" w:hAnsi="Tahoma" w:cs="Tahoma"/>
          <w:lang w:val="en-US" w:eastAsia="ar-SA"/>
        </w:rPr>
        <w:t>EB</w:t>
      </w:r>
      <w:r w:rsidRPr="0048351C">
        <w:rPr>
          <w:rFonts w:ascii="Tahoma" w:eastAsia="Times New Roman" w:hAnsi="Tahoma" w:cs="Tahoma"/>
          <w:lang w:eastAsia="ar-SA"/>
        </w:rPr>
        <w:t xml:space="preserve"> с опцией </w:t>
      </w:r>
      <w:r w:rsidRPr="0048351C">
        <w:rPr>
          <w:rFonts w:ascii="Tahoma" w:eastAsia="Times New Roman" w:hAnsi="Tahoma" w:cs="Tahoma"/>
          <w:lang w:val="en-US" w:eastAsia="ar-SA"/>
        </w:rPr>
        <w:t>F</w:t>
      </w:r>
      <w:r w:rsidRPr="0048351C">
        <w:rPr>
          <w:rFonts w:ascii="Tahoma" w:eastAsia="Times New Roman" w:hAnsi="Tahoma" w:cs="Tahoma"/>
          <w:lang w:eastAsia="ar-SA"/>
        </w:rPr>
        <w:t xml:space="preserve"> (работа при -40°С).</w:t>
      </w:r>
    </w:p>
    <w:p w14:paraId="4852C8F3" w14:textId="1C4B066B" w:rsidR="00F8109B" w:rsidRPr="0048351C" w:rsidRDefault="00F8109B" w:rsidP="00605A8C">
      <w:pPr>
        <w:pStyle w:val="30"/>
        <w:numPr>
          <w:ilvl w:val="0"/>
          <w:numId w:val="0"/>
        </w:numPr>
        <w:tabs>
          <w:tab w:val="left" w:pos="567"/>
          <w:tab w:val="left" w:pos="709"/>
          <w:tab w:val="left" w:pos="851"/>
          <w:tab w:val="left" w:pos="1276"/>
        </w:tabs>
        <w:rPr>
          <w:rFonts w:ascii="Tahoma" w:hAnsi="Tahoma" w:cs="Tahoma"/>
          <w:sz w:val="22"/>
          <w:szCs w:val="22"/>
        </w:rPr>
      </w:pPr>
      <w:r w:rsidRPr="0048351C">
        <w:rPr>
          <w:rFonts w:ascii="Tahoma" w:hAnsi="Tahoma" w:cs="Tahoma"/>
          <w:sz w:val="22"/>
          <w:szCs w:val="22"/>
        </w:rPr>
        <w:t>1</w:t>
      </w:r>
      <w:r w:rsidR="00605A8C" w:rsidRPr="0048351C">
        <w:rPr>
          <w:rFonts w:ascii="Tahoma" w:hAnsi="Tahoma" w:cs="Tahoma"/>
          <w:sz w:val="22"/>
          <w:szCs w:val="22"/>
        </w:rPr>
        <w:t>.20</w:t>
      </w:r>
      <w:r w:rsidR="00605A8C" w:rsidRPr="0048351C">
        <w:rPr>
          <w:rFonts w:ascii="Tahoma" w:hAnsi="Tahoma" w:cs="Tahoma"/>
          <w:sz w:val="22"/>
          <w:szCs w:val="22"/>
        </w:rPr>
        <w:tab/>
      </w:r>
      <w:r w:rsidRPr="0048351C">
        <w:rPr>
          <w:rFonts w:ascii="Tahoma" w:hAnsi="Tahoma" w:cs="Tahoma"/>
          <w:sz w:val="22"/>
          <w:szCs w:val="22"/>
        </w:rPr>
        <w:t>Применяемая СУ должна обеспечивать наличие транспортировочного режима с ограничением скорости подъема и спуска в пределах, указанных в Таблице 1.</w:t>
      </w:r>
    </w:p>
    <w:p w14:paraId="2AF3EF74" w14:textId="6CF4CB09" w:rsidR="00F8109B" w:rsidRPr="0048351C" w:rsidRDefault="00F8109B" w:rsidP="00605A8C">
      <w:pPr>
        <w:pStyle w:val="30"/>
        <w:numPr>
          <w:ilvl w:val="0"/>
          <w:numId w:val="0"/>
        </w:numPr>
        <w:tabs>
          <w:tab w:val="left" w:pos="567"/>
          <w:tab w:val="left" w:pos="709"/>
          <w:tab w:val="left" w:pos="851"/>
          <w:tab w:val="left" w:pos="1276"/>
        </w:tabs>
        <w:spacing w:before="0" w:beforeAutospacing="0"/>
        <w:rPr>
          <w:rFonts w:ascii="Tahoma" w:hAnsi="Tahoma" w:cs="Tahoma"/>
          <w:sz w:val="22"/>
          <w:szCs w:val="22"/>
        </w:rPr>
      </w:pPr>
      <w:r w:rsidRPr="0048351C">
        <w:rPr>
          <w:rFonts w:ascii="Tahoma" w:hAnsi="Tahoma" w:cs="Tahoma"/>
          <w:sz w:val="22"/>
          <w:szCs w:val="22"/>
        </w:rPr>
        <w:t>1.</w:t>
      </w:r>
      <w:r w:rsidR="00605A8C" w:rsidRPr="0048351C">
        <w:rPr>
          <w:rFonts w:ascii="Tahoma" w:hAnsi="Tahoma" w:cs="Tahoma"/>
          <w:sz w:val="22"/>
          <w:szCs w:val="22"/>
        </w:rPr>
        <w:t>21</w:t>
      </w:r>
      <w:r w:rsidRPr="0048351C">
        <w:rPr>
          <w:rFonts w:ascii="Tahoma" w:hAnsi="Tahoma" w:cs="Tahoma"/>
          <w:sz w:val="22"/>
          <w:szCs w:val="22"/>
        </w:rPr>
        <w:t>. Электрооборудование должно быть технически обслуживаемым, безусловно новым, восстанавливаемым и ремонтопригодным.</w:t>
      </w:r>
    </w:p>
    <w:p w14:paraId="6B35F6C7" w14:textId="3C24A1F9" w:rsidR="00F8109B" w:rsidRPr="0048351C" w:rsidRDefault="00F8109B" w:rsidP="00605A8C">
      <w:pPr>
        <w:pStyle w:val="30"/>
        <w:numPr>
          <w:ilvl w:val="0"/>
          <w:numId w:val="0"/>
        </w:numPr>
        <w:tabs>
          <w:tab w:val="left" w:pos="567"/>
          <w:tab w:val="left" w:pos="709"/>
          <w:tab w:val="left" w:pos="851"/>
          <w:tab w:val="left" w:pos="1276"/>
        </w:tabs>
        <w:spacing w:before="0" w:beforeAutospacing="0"/>
        <w:rPr>
          <w:rFonts w:ascii="Tahoma" w:hAnsi="Tahoma" w:cs="Tahoma"/>
          <w:sz w:val="22"/>
          <w:szCs w:val="22"/>
        </w:rPr>
      </w:pPr>
      <w:r w:rsidRPr="0048351C">
        <w:rPr>
          <w:rFonts w:ascii="Tahoma" w:hAnsi="Tahoma" w:cs="Tahoma"/>
          <w:sz w:val="22"/>
          <w:szCs w:val="22"/>
        </w:rPr>
        <w:t>1.</w:t>
      </w:r>
      <w:r w:rsidR="00605A8C" w:rsidRPr="0048351C">
        <w:rPr>
          <w:rFonts w:ascii="Tahoma" w:hAnsi="Tahoma" w:cs="Tahoma"/>
          <w:sz w:val="22"/>
          <w:szCs w:val="22"/>
        </w:rPr>
        <w:t>22</w:t>
      </w:r>
      <w:r w:rsidRPr="0048351C">
        <w:rPr>
          <w:rFonts w:ascii="Tahoma" w:hAnsi="Tahoma" w:cs="Tahoma"/>
          <w:sz w:val="22"/>
          <w:szCs w:val="22"/>
        </w:rPr>
        <w:t>. Конструкции для защиты электропроводки от механических повреждений должны быть унифицированы по габаритам и способам установки.</w:t>
      </w:r>
    </w:p>
    <w:p w14:paraId="10490EA2" w14:textId="77777777" w:rsidR="00F8109B" w:rsidRPr="0048351C" w:rsidRDefault="00F8109B" w:rsidP="00F8109B">
      <w:pPr>
        <w:pStyle w:val="21"/>
        <w:numPr>
          <w:ilvl w:val="0"/>
          <w:numId w:val="0"/>
        </w:numPr>
        <w:rPr>
          <w:rFonts w:ascii="Tahoma" w:hAnsi="Tahoma" w:cs="Tahoma"/>
          <w:sz w:val="22"/>
          <w:szCs w:val="22"/>
        </w:rPr>
      </w:pPr>
      <w:bookmarkStart w:id="11" w:name="_Toc387159264"/>
      <w:r w:rsidRPr="0048351C">
        <w:rPr>
          <w:rFonts w:ascii="Tahoma" w:hAnsi="Tahoma" w:cs="Tahoma"/>
          <w:sz w:val="22"/>
          <w:szCs w:val="22"/>
        </w:rPr>
        <w:t>2. Конструктивные требования</w:t>
      </w:r>
      <w:bookmarkEnd w:id="11"/>
      <w:r w:rsidRPr="0048351C">
        <w:rPr>
          <w:rFonts w:ascii="Tahoma" w:hAnsi="Tahoma" w:cs="Tahoma"/>
          <w:sz w:val="22"/>
          <w:szCs w:val="22"/>
        </w:rPr>
        <w:t xml:space="preserve"> к ЭО и СУ</w:t>
      </w:r>
    </w:p>
    <w:p w14:paraId="5DC30456" w14:textId="77777777" w:rsidR="00F8109B" w:rsidRPr="0048351C" w:rsidRDefault="00F8109B" w:rsidP="00F8109B">
      <w:pPr>
        <w:pStyle w:val="30"/>
        <w:numPr>
          <w:ilvl w:val="0"/>
          <w:numId w:val="0"/>
        </w:numPr>
        <w:rPr>
          <w:rFonts w:ascii="Tahoma" w:hAnsi="Tahoma" w:cs="Tahoma"/>
          <w:sz w:val="22"/>
          <w:szCs w:val="22"/>
        </w:rPr>
      </w:pPr>
      <w:r w:rsidRPr="0048351C">
        <w:rPr>
          <w:rFonts w:ascii="Tahoma" w:hAnsi="Tahoma" w:cs="Tahoma"/>
          <w:sz w:val="22"/>
          <w:szCs w:val="22"/>
        </w:rPr>
        <w:t>2.1. Шкафы с размещенным в нем силовым и управляющим оборудованием разместить в машинном отделении на поворотной части крана.</w:t>
      </w:r>
    </w:p>
    <w:p w14:paraId="1D8A4CE2" w14:textId="0DE94750" w:rsidR="00F8109B" w:rsidRPr="0048351C" w:rsidRDefault="00F8109B" w:rsidP="00F8109B">
      <w:pPr>
        <w:pStyle w:val="30"/>
        <w:numPr>
          <w:ilvl w:val="0"/>
          <w:numId w:val="0"/>
        </w:numPr>
        <w:rPr>
          <w:rFonts w:ascii="Tahoma" w:hAnsi="Tahoma" w:cs="Tahoma"/>
          <w:sz w:val="22"/>
          <w:szCs w:val="22"/>
        </w:rPr>
      </w:pPr>
      <w:r w:rsidRPr="0048351C">
        <w:rPr>
          <w:rFonts w:ascii="Tahoma" w:hAnsi="Tahoma" w:cs="Tahoma"/>
          <w:sz w:val="22"/>
          <w:szCs w:val="22"/>
        </w:rPr>
        <w:t>2.2. Шкаф ввода разместить на портале.</w:t>
      </w:r>
    </w:p>
    <w:p w14:paraId="5DB43452" w14:textId="77777777" w:rsidR="00F8109B" w:rsidRPr="0048351C" w:rsidRDefault="00F8109B" w:rsidP="00F8109B">
      <w:pPr>
        <w:pStyle w:val="30"/>
        <w:numPr>
          <w:ilvl w:val="0"/>
          <w:numId w:val="0"/>
        </w:numPr>
        <w:rPr>
          <w:rFonts w:ascii="Tahoma" w:hAnsi="Tahoma" w:cs="Tahoma"/>
          <w:sz w:val="22"/>
          <w:szCs w:val="22"/>
        </w:rPr>
      </w:pPr>
      <w:r w:rsidRPr="0048351C">
        <w:rPr>
          <w:rFonts w:ascii="Tahoma" w:hAnsi="Tahoma" w:cs="Tahoma"/>
          <w:sz w:val="22"/>
          <w:szCs w:val="22"/>
        </w:rPr>
        <w:lastRenderedPageBreak/>
        <w:t>2.3. Кабина управления крана устанавливается на поворотной части крана согласно конструкторской документации.</w:t>
      </w:r>
    </w:p>
    <w:p w14:paraId="65480CCC" w14:textId="77777777" w:rsidR="00F8109B" w:rsidRPr="0048351C" w:rsidRDefault="00F8109B" w:rsidP="00F8109B">
      <w:pPr>
        <w:pStyle w:val="30"/>
        <w:numPr>
          <w:ilvl w:val="0"/>
          <w:numId w:val="0"/>
        </w:numPr>
        <w:rPr>
          <w:rFonts w:ascii="Tahoma" w:hAnsi="Tahoma" w:cs="Tahoma"/>
          <w:sz w:val="22"/>
          <w:szCs w:val="22"/>
        </w:rPr>
      </w:pPr>
      <w:r w:rsidRPr="0048351C">
        <w:rPr>
          <w:rFonts w:ascii="Tahoma" w:hAnsi="Tahoma" w:cs="Tahoma"/>
          <w:sz w:val="22"/>
          <w:szCs w:val="22"/>
        </w:rPr>
        <w:t>2.4. Электрооборудование должно быть одностороннего обслуживания.</w:t>
      </w:r>
    </w:p>
    <w:p w14:paraId="181FD43D" w14:textId="77777777" w:rsidR="00F8109B" w:rsidRPr="0048351C" w:rsidRDefault="00F8109B" w:rsidP="00F8109B">
      <w:pPr>
        <w:pStyle w:val="30"/>
        <w:numPr>
          <w:ilvl w:val="0"/>
          <w:numId w:val="0"/>
        </w:numPr>
        <w:rPr>
          <w:rFonts w:ascii="Tahoma" w:hAnsi="Tahoma" w:cs="Tahoma"/>
          <w:sz w:val="22"/>
          <w:szCs w:val="22"/>
        </w:rPr>
      </w:pPr>
      <w:r w:rsidRPr="0048351C">
        <w:rPr>
          <w:rFonts w:ascii="Tahoma" w:hAnsi="Tahoma" w:cs="Tahoma"/>
          <w:sz w:val="22"/>
          <w:szCs w:val="22"/>
        </w:rPr>
        <w:t>2.5. ЭО и аппараты, не установленные в шкафах, машинном отделении, шкафу на портале и кабине управления, должны иметь степень защиты не ниже IP 54.</w:t>
      </w:r>
    </w:p>
    <w:p w14:paraId="181DF1BE" w14:textId="77777777" w:rsidR="00F8109B" w:rsidRPr="0048351C" w:rsidRDefault="00F8109B" w:rsidP="00F8109B">
      <w:pPr>
        <w:pStyle w:val="30"/>
        <w:numPr>
          <w:ilvl w:val="0"/>
          <w:numId w:val="0"/>
        </w:numPr>
        <w:rPr>
          <w:rFonts w:ascii="Tahoma" w:hAnsi="Tahoma" w:cs="Tahoma"/>
          <w:sz w:val="22"/>
          <w:szCs w:val="22"/>
        </w:rPr>
      </w:pPr>
      <w:r w:rsidRPr="0048351C">
        <w:rPr>
          <w:rFonts w:ascii="Tahoma" w:hAnsi="Tahoma" w:cs="Tahoma"/>
          <w:sz w:val="22"/>
          <w:szCs w:val="22"/>
        </w:rPr>
        <w:t>2.6. Подвод кабелей в шкафы осуществляется снизу.</w:t>
      </w:r>
    </w:p>
    <w:p w14:paraId="4FCFC7BC" w14:textId="77777777" w:rsidR="00F8109B" w:rsidRPr="0048351C" w:rsidRDefault="00F8109B" w:rsidP="00F8109B">
      <w:pPr>
        <w:pStyle w:val="30"/>
        <w:numPr>
          <w:ilvl w:val="0"/>
          <w:numId w:val="0"/>
        </w:numPr>
        <w:rPr>
          <w:rFonts w:ascii="Tahoma" w:hAnsi="Tahoma" w:cs="Tahoma"/>
          <w:sz w:val="22"/>
          <w:szCs w:val="22"/>
        </w:rPr>
      </w:pPr>
      <w:r w:rsidRPr="0048351C">
        <w:rPr>
          <w:rFonts w:ascii="Tahoma" w:hAnsi="Tahoma" w:cs="Tahoma"/>
          <w:sz w:val="22"/>
          <w:szCs w:val="22"/>
        </w:rPr>
        <w:t>2.7.  Подвод кабелей в кабину управления крана осуществляется сбоку.</w:t>
      </w:r>
    </w:p>
    <w:p w14:paraId="712E5C99" w14:textId="77777777" w:rsidR="00F8109B" w:rsidRPr="0048351C" w:rsidRDefault="00F8109B" w:rsidP="00F8109B">
      <w:pPr>
        <w:pStyle w:val="30"/>
        <w:numPr>
          <w:ilvl w:val="0"/>
          <w:numId w:val="0"/>
        </w:numPr>
        <w:rPr>
          <w:rFonts w:ascii="Tahoma" w:hAnsi="Tahoma" w:cs="Tahoma"/>
          <w:sz w:val="22"/>
          <w:szCs w:val="22"/>
        </w:rPr>
      </w:pPr>
      <w:r w:rsidRPr="0048351C">
        <w:rPr>
          <w:rFonts w:ascii="Tahoma" w:hAnsi="Tahoma" w:cs="Tahoma"/>
          <w:sz w:val="22"/>
          <w:szCs w:val="22"/>
        </w:rPr>
        <w:t>2.8. Клеммные наборы силовых цепей и цепей управления должны быть разделены.</w:t>
      </w:r>
    </w:p>
    <w:p w14:paraId="1AA3499A" w14:textId="77777777" w:rsidR="00F8109B" w:rsidRPr="0048351C" w:rsidRDefault="00F8109B" w:rsidP="00F8109B">
      <w:pPr>
        <w:pStyle w:val="30"/>
        <w:numPr>
          <w:ilvl w:val="0"/>
          <w:numId w:val="0"/>
        </w:numPr>
        <w:rPr>
          <w:rFonts w:ascii="Tahoma" w:hAnsi="Tahoma" w:cs="Tahoma"/>
          <w:sz w:val="22"/>
          <w:szCs w:val="22"/>
        </w:rPr>
      </w:pPr>
      <w:r w:rsidRPr="0048351C">
        <w:rPr>
          <w:rFonts w:ascii="Tahoma" w:hAnsi="Tahoma" w:cs="Tahoma"/>
          <w:sz w:val="22"/>
          <w:szCs w:val="22"/>
        </w:rPr>
        <w:t>2.9. К одной клемме должно быть выполнено подключение не более двух проводов.</w:t>
      </w:r>
    </w:p>
    <w:p w14:paraId="054B61B4" w14:textId="77777777" w:rsidR="00F8109B" w:rsidRPr="0048351C" w:rsidRDefault="00F8109B" w:rsidP="00F8109B">
      <w:pPr>
        <w:pStyle w:val="30"/>
        <w:numPr>
          <w:ilvl w:val="0"/>
          <w:numId w:val="0"/>
        </w:numPr>
        <w:rPr>
          <w:rFonts w:ascii="Tahoma" w:hAnsi="Tahoma" w:cs="Tahoma"/>
          <w:sz w:val="22"/>
          <w:szCs w:val="22"/>
        </w:rPr>
      </w:pPr>
      <w:r w:rsidRPr="0048351C">
        <w:rPr>
          <w:rFonts w:ascii="Tahoma" w:hAnsi="Tahoma" w:cs="Tahoma"/>
          <w:sz w:val="22"/>
          <w:szCs w:val="22"/>
        </w:rPr>
        <w:t>2.10. В шкафах машинного зала, шкафу на портале, кабине крановщика, должно быть предусмотрено рабочее освещение.</w:t>
      </w:r>
    </w:p>
    <w:p w14:paraId="37EFF82E" w14:textId="77777777" w:rsidR="00F8109B" w:rsidRPr="0048351C" w:rsidRDefault="00F8109B" w:rsidP="00F8109B">
      <w:pPr>
        <w:pStyle w:val="21"/>
        <w:numPr>
          <w:ilvl w:val="0"/>
          <w:numId w:val="0"/>
        </w:numPr>
        <w:rPr>
          <w:rFonts w:ascii="Tahoma" w:hAnsi="Tahoma" w:cs="Tahoma"/>
          <w:sz w:val="22"/>
          <w:szCs w:val="22"/>
        </w:rPr>
      </w:pPr>
      <w:bookmarkStart w:id="12" w:name="_Toc387159265"/>
      <w:r w:rsidRPr="0048351C">
        <w:rPr>
          <w:rFonts w:ascii="Tahoma" w:hAnsi="Tahoma" w:cs="Tahoma"/>
          <w:sz w:val="22"/>
          <w:szCs w:val="22"/>
        </w:rPr>
        <w:t>3. Требования к кабине крановщика.</w:t>
      </w:r>
      <w:bookmarkEnd w:id="12"/>
    </w:p>
    <w:p w14:paraId="0C10C29F" w14:textId="77777777" w:rsidR="00F8109B" w:rsidRPr="0048351C" w:rsidRDefault="00F8109B" w:rsidP="00F8109B">
      <w:pPr>
        <w:pStyle w:val="30"/>
        <w:numPr>
          <w:ilvl w:val="0"/>
          <w:numId w:val="0"/>
        </w:numPr>
        <w:spacing w:before="0" w:beforeAutospacing="0"/>
        <w:rPr>
          <w:rFonts w:ascii="Tahoma" w:hAnsi="Tahoma" w:cs="Tahoma"/>
          <w:sz w:val="22"/>
          <w:szCs w:val="22"/>
        </w:rPr>
      </w:pPr>
      <w:r w:rsidRPr="0048351C">
        <w:rPr>
          <w:rFonts w:ascii="Tahoma" w:hAnsi="Tahoma" w:cs="Tahoma"/>
          <w:sz w:val="22"/>
          <w:szCs w:val="22"/>
        </w:rPr>
        <w:t>3.1. Состав электрооборудования кабины управления:</w:t>
      </w:r>
    </w:p>
    <w:tbl>
      <w:tblPr>
        <w:tblW w:w="8579" w:type="dxa"/>
        <w:jc w:val="center"/>
        <w:tblLook w:val="01E0" w:firstRow="1" w:lastRow="1" w:firstColumn="1" w:lastColumn="1" w:noHBand="0" w:noVBand="0"/>
      </w:tblPr>
      <w:tblGrid>
        <w:gridCol w:w="633"/>
        <w:gridCol w:w="7946"/>
      </w:tblGrid>
      <w:tr w:rsidR="00F8109B" w:rsidRPr="0048351C" w14:paraId="3F0B3E7E" w14:textId="77777777" w:rsidTr="004A7B77">
        <w:trPr>
          <w:cantSplit/>
          <w:jc w:val="center"/>
        </w:trPr>
        <w:tc>
          <w:tcPr>
            <w:tcW w:w="633" w:type="dxa"/>
          </w:tcPr>
          <w:p w14:paraId="7A07134B" w14:textId="77777777" w:rsidR="00F8109B" w:rsidRPr="0048351C" w:rsidRDefault="00F8109B" w:rsidP="004A7B77">
            <w:pPr>
              <w:pStyle w:val="3f4"/>
              <w:keepNext/>
              <w:keepLines/>
              <w:rPr>
                <w:rFonts w:ascii="Tahoma" w:hAnsi="Tahoma" w:cs="Tahoma"/>
                <w:sz w:val="22"/>
                <w:szCs w:val="22"/>
              </w:rPr>
            </w:pPr>
            <w:r w:rsidRPr="0048351C">
              <w:rPr>
                <w:rFonts w:ascii="Tahoma" w:hAnsi="Tahoma" w:cs="Tahoma"/>
                <w:sz w:val="22"/>
                <w:szCs w:val="22"/>
              </w:rPr>
              <w:t>1.</w:t>
            </w:r>
          </w:p>
        </w:tc>
        <w:tc>
          <w:tcPr>
            <w:tcW w:w="7946" w:type="dxa"/>
            <w:vAlign w:val="center"/>
          </w:tcPr>
          <w:p w14:paraId="7C7C13A9" w14:textId="77777777" w:rsidR="00F8109B" w:rsidRPr="0048351C" w:rsidRDefault="00F8109B" w:rsidP="004A7B77">
            <w:pPr>
              <w:pStyle w:val="1fb"/>
              <w:rPr>
                <w:rFonts w:ascii="Tahoma" w:hAnsi="Tahoma" w:cs="Tahoma"/>
                <w:sz w:val="22"/>
                <w:szCs w:val="22"/>
              </w:rPr>
            </w:pPr>
            <w:r w:rsidRPr="0048351C">
              <w:rPr>
                <w:rFonts w:ascii="Tahoma" w:hAnsi="Tahoma" w:cs="Tahoma"/>
                <w:sz w:val="22"/>
                <w:szCs w:val="22"/>
              </w:rPr>
              <w:t>Пульт управления.</w:t>
            </w:r>
          </w:p>
        </w:tc>
      </w:tr>
      <w:tr w:rsidR="00F8109B" w:rsidRPr="0048351C" w14:paraId="690E9D05" w14:textId="77777777" w:rsidTr="004A7B77">
        <w:trPr>
          <w:cantSplit/>
          <w:jc w:val="center"/>
        </w:trPr>
        <w:tc>
          <w:tcPr>
            <w:tcW w:w="633" w:type="dxa"/>
          </w:tcPr>
          <w:p w14:paraId="2D694A9B" w14:textId="77777777" w:rsidR="00F8109B" w:rsidRPr="0048351C" w:rsidRDefault="00F8109B" w:rsidP="004A7B77">
            <w:pPr>
              <w:pStyle w:val="3f4"/>
              <w:keepNext/>
              <w:keepLines/>
              <w:rPr>
                <w:rFonts w:ascii="Tahoma" w:hAnsi="Tahoma" w:cs="Tahoma"/>
                <w:sz w:val="22"/>
                <w:szCs w:val="22"/>
              </w:rPr>
            </w:pPr>
            <w:r w:rsidRPr="0048351C">
              <w:rPr>
                <w:rFonts w:ascii="Tahoma" w:hAnsi="Tahoma" w:cs="Tahoma"/>
                <w:sz w:val="22"/>
                <w:szCs w:val="22"/>
              </w:rPr>
              <w:t>2.</w:t>
            </w:r>
          </w:p>
        </w:tc>
        <w:tc>
          <w:tcPr>
            <w:tcW w:w="7946" w:type="dxa"/>
            <w:vAlign w:val="center"/>
          </w:tcPr>
          <w:p w14:paraId="3B5FE630" w14:textId="77777777" w:rsidR="00F8109B" w:rsidRPr="0048351C" w:rsidRDefault="00F8109B" w:rsidP="004A7B77">
            <w:pPr>
              <w:pStyle w:val="1fb"/>
              <w:rPr>
                <w:rFonts w:ascii="Tahoma" w:hAnsi="Tahoma" w:cs="Tahoma"/>
                <w:sz w:val="22"/>
                <w:szCs w:val="22"/>
              </w:rPr>
            </w:pPr>
            <w:r w:rsidRPr="0048351C">
              <w:rPr>
                <w:rFonts w:ascii="Tahoma" w:hAnsi="Tahoma" w:cs="Tahoma"/>
                <w:sz w:val="22"/>
                <w:szCs w:val="22"/>
              </w:rPr>
              <w:t>Система освещения.</w:t>
            </w:r>
          </w:p>
        </w:tc>
      </w:tr>
      <w:tr w:rsidR="00F8109B" w:rsidRPr="0048351C" w14:paraId="19A25C34" w14:textId="77777777" w:rsidTr="004A7B77">
        <w:trPr>
          <w:cantSplit/>
          <w:jc w:val="center"/>
        </w:trPr>
        <w:tc>
          <w:tcPr>
            <w:tcW w:w="633" w:type="dxa"/>
          </w:tcPr>
          <w:p w14:paraId="70AAC3FF" w14:textId="77777777" w:rsidR="00F8109B" w:rsidRPr="0048351C" w:rsidRDefault="00F8109B" w:rsidP="004A7B77">
            <w:pPr>
              <w:pStyle w:val="3f4"/>
              <w:keepNext/>
              <w:keepLines/>
              <w:rPr>
                <w:rFonts w:ascii="Tahoma" w:hAnsi="Tahoma" w:cs="Tahoma"/>
                <w:sz w:val="22"/>
                <w:szCs w:val="22"/>
              </w:rPr>
            </w:pPr>
            <w:r w:rsidRPr="0048351C">
              <w:rPr>
                <w:rFonts w:ascii="Tahoma" w:hAnsi="Tahoma" w:cs="Tahoma"/>
                <w:sz w:val="22"/>
                <w:szCs w:val="22"/>
              </w:rPr>
              <w:t>3.</w:t>
            </w:r>
          </w:p>
        </w:tc>
        <w:tc>
          <w:tcPr>
            <w:tcW w:w="7946" w:type="dxa"/>
            <w:vAlign w:val="center"/>
          </w:tcPr>
          <w:p w14:paraId="622DFF27" w14:textId="77777777" w:rsidR="00F8109B" w:rsidRPr="0048351C" w:rsidRDefault="00F8109B" w:rsidP="004A7B77">
            <w:pPr>
              <w:pStyle w:val="1fb"/>
              <w:rPr>
                <w:rFonts w:ascii="Tahoma" w:hAnsi="Tahoma" w:cs="Tahoma"/>
                <w:sz w:val="22"/>
                <w:szCs w:val="22"/>
              </w:rPr>
            </w:pPr>
            <w:r w:rsidRPr="0048351C">
              <w:rPr>
                <w:rFonts w:ascii="Tahoma" w:hAnsi="Tahoma" w:cs="Tahoma"/>
                <w:sz w:val="22"/>
                <w:szCs w:val="22"/>
              </w:rPr>
              <w:t>Система поддержания климатических условий.</w:t>
            </w:r>
          </w:p>
        </w:tc>
      </w:tr>
      <w:tr w:rsidR="00F8109B" w:rsidRPr="0048351C" w14:paraId="0E06881C" w14:textId="77777777" w:rsidTr="004A7B77">
        <w:trPr>
          <w:cantSplit/>
          <w:jc w:val="center"/>
        </w:trPr>
        <w:tc>
          <w:tcPr>
            <w:tcW w:w="633" w:type="dxa"/>
          </w:tcPr>
          <w:p w14:paraId="04B7F2FD" w14:textId="77777777" w:rsidR="00F8109B" w:rsidRPr="0048351C" w:rsidRDefault="00F8109B" w:rsidP="004A7B77">
            <w:pPr>
              <w:pStyle w:val="3f4"/>
              <w:keepNext/>
              <w:keepLines/>
              <w:rPr>
                <w:rFonts w:ascii="Tahoma" w:hAnsi="Tahoma" w:cs="Tahoma"/>
                <w:sz w:val="22"/>
                <w:szCs w:val="22"/>
              </w:rPr>
            </w:pPr>
            <w:r w:rsidRPr="0048351C">
              <w:rPr>
                <w:rFonts w:ascii="Tahoma" w:hAnsi="Tahoma" w:cs="Tahoma"/>
                <w:sz w:val="22"/>
                <w:szCs w:val="22"/>
              </w:rPr>
              <w:t>4.</w:t>
            </w:r>
          </w:p>
        </w:tc>
        <w:tc>
          <w:tcPr>
            <w:tcW w:w="7946" w:type="dxa"/>
            <w:vAlign w:val="center"/>
          </w:tcPr>
          <w:p w14:paraId="1FF17AF3" w14:textId="77777777" w:rsidR="00F8109B" w:rsidRPr="0048351C" w:rsidRDefault="00F8109B" w:rsidP="004A7B77">
            <w:pPr>
              <w:pStyle w:val="1fb"/>
              <w:rPr>
                <w:rFonts w:ascii="Tahoma" w:hAnsi="Tahoma" w:cs="Tahoma"/>
                <w:sz w:val="22"/>
                <w:szCs w:val="22"/>
              </w:rPr>
            </w:pPr>
            <w:r w:rsidRPr="0048351C">
              <w:rPr>
                <w:rFonts w:ascii="Tahoma" w:hAnsi="Tahoma" w:cs="Tahoma"/>
                <w:sz w:val="22"/>
                <w:szCs w:val="22"/>
              </w:rPr>
              <w:t>Электрошкаф с автоматическими выключателями для защиты отходящих электрических цепей.</w:t>
            </w:r>
          </w:p>
        </w:tc>
      </w:tr>
      <w:tr w:rsidR="00F8109B" w:rsidRPr="0048351C" w14:paraId="7B910444" w14:textId="77777777" w:rsidTr="004A7B77">
        <w:trPr>
          <w:cantSplit/>
          <w:jc w:val="center"/>
        </w:trPr>
        <w:tc>
          <w:tcPr>
            <w:tcW w:w="633" w:type="dxa"/>
          </w:tcPr>
          <w:p w14:paraId="2BA046C1" w14:textId="77777777" w:rsidR="00F8109B" w:rsidRPr="0048351C" w:rsidRDefault="00F8109B" w:rsidP="004A7B77">
            <w:pPr>
              <w:pStyle w:val="3f4"/>
              <w:keepNext/>
              <w:keepLines/>
              <w:rPr>
                <w:rFonts w:ascii="Tahoma" w:hAnsi="Tahoma" w:cs="Tahoma"/>
                <w:sz w:val="22"/>
                <w:szCs w:val="22"/>
              </w:rPr>
            </w:pPr>
            <w:r w:rsidRPr="0048351C">
              <w:rPr>
                <w:rFonts w:ascii="Tahoma" w:hAnsi="Tahoma" w:cs="Tahoma"/>
                <w:sz w:val="22"/>
                <w:szCs w:val="22"/>
              </w:rPr>
              <w:t>5.</w:t>
            </w:r>
          </w:p>
        </w:tc>
        <w:tc>
          <w:tcPr>
            <w:tcW w:w="7946" w:type="dxa"/>
            <w:vAlign w:val="center"/>
          </w:tcPr>
          <w:p w14:paraId="3EC736E0" w14:textId="77777777" w:rsidR="00F8109B" w:rsidRPr="0048351C" w:rsidRDefault="00F8109B" w:rsidP="004A7B77">
            <w:pPr>
              <w:pStyle w:val="1fb"/>
              <w:rPr>
                <w:rFonts w:ascii="Tahoma" w:hAnsi="Tahoma" w:cs="Tahoma"/>
                <w:sz w:val="22"/>
                <w:szCs w:val="22"/>
              </w:rPr>
            </w:pPr>
            <w:r w:rsidRPr="0048351C">
              <w:rPr>
                <w:rFonts w:ascii="Tahoma" w:hAnsi="Tahoma" w:cs="Tahoma"/>
                <w:sz w:val="22"/>
                <w:szCs w:val="22"/>
              </w:rPr>
              <w:t>Стеклоочиститель (Дворник) с омывателем стекла</w:t>
            </w:r>
          </w:p>
        </w:tc>
      </w:tr>
    </w:tbl>
    <w:p w14:paraId="055D9D31" w14:textId="77777777" w:rsidR="00F8109B" w:rsidRPr="0048351C" w:rsidRDefault="00F8109B" w:rsidP="00F8109B">
      <w:pPr>
        <w:pStyle w:val="30"/>
        <w:numPr>
          <w:ilvl w:val="0"/>
          <w:numId w:val="0"/>
        </w:numPr>
        <w:spacing w:before="120" w:beforeAutospacing="0"/>
        <w:rPr>
          <w:rFonts w:ascii="Tahoma" w:hAnsi="Tahoma" w:cs="Tahoma"/>
          <w:sz w:val="22"/>
          <w:szCs w:val="22"/>
        </w:rPr>
      </w:pPr>
      <w:r w:rsidRPr="0048351C">
        <w:rPr>
          <w:rFonts w:ascii="Tahoma" w:hAnsi="Tahoma" w:cs="Tahoma"/>
          <w:sz w:val="22"/>
          <w:szCs w:val="22"/>
        </w:rPr>
        <w:t>3.2. Кабина управления крана должна соответствовать санитарным правилам по устройству и оборудованию кабин машинистов кранов СП 1204-74, государственным стандартам и другим нормативным документам.</w:t>
      </w:r>
    </w:p>
    <w:p w14:paraId="73641745" w14:textId="77777777" w:rsidR="00F8109B" w:rsidRPr="0048351C" w:rsidRDefault="00F8109B" w:rsidP="00F8109B">
      <w:pPr>
        <w:pStyle w:val="30"/>
        <w:numPr>
          <w:ilvl w:val="0"/>
          <w:numId w:val="0"/>
        </w:numPr>
        <w:spacing w:before="0" w:beforeAutospacing="0"/>
        <w:jc w:val="left"/>
        <w:rPr>
          <w:rFonts w:ascii="Tahoma" w:hAnsi="Tahoma" w:cs="Tahoma"/>
          <w:sz w:val="22"/>
          <w:szCs w:val="22"/>
        </w:rPr>
      </w:pPr>
      <w:bookmarkStart w:id="13" w:name="OLE_LINK2"/>
      <w:bookmarkStart w:id="14" w:name="OLE_LINK3"/>
      <w:r w:rsidRPr="0048351C">
        <w:rPr>
          <w:rFonts w:ascii="Tahoma" w:hAnsi="Tahoma" w:cs="Tahoma"/>
          <w:sz w:val="22"/>
          <w:szCs w:val="22"/>
        </w:rPr>
        <w:t>3.3. Внешние размеры кабины должны быть не более:</w:t>
      </w:r>
    </w:p>
    <w:p w14:paraId="61DDB44A" w14:textId="77777777" w:rsidR="00F8109B" w:rsidRPr="0048351C" w:rsidRDefault="00F8109B" w:rsidP="00F8109B">
      <w:pPr>
        <w:pStyle w:val="30"/>
        <w:numPr>
          <w:ilvl w:val="0"/>
          <w:numId w:val="0"/>
        </w:numPr>
        <w:spacing w:before="0" w:beforeAutospacing="0"/>
        <w:jc w:val="left"/>
        <w:rPr>
          <w:rFonts w:ascii="Tahoma" w:hAnsi="Tahoma" w:cs="Tahoma"/>
          <w:sz w:val="22"/>
          <w:szCs w:val="22"/>
        </w:rPr>
      </w:pPr>
      <w:r w:rsidRPr="0048351C">
        <w:rPr>
          <w:rFonts w:ascii="Tahoma" w:hAnsi="Tahoma" w:cs="Tahoma"/>
          <w:sz w:val="22"/>
          <w:szCs w:val="22"/>
        </w:rPr>
        <w:t>Высота - 2015мм;</w:t>
      </w:r>
      <w:r w:rsidRPr="0048351C">
        <w:rPr>
          <w:rFonts w:ascii="Tahoma" w:hAnsi="Tahoma" w:cs="Tahoma"/>
          <w:sz w:val="22"/>
          <w:szCs w:val="22"/>
        </w:rPr>
        <w:br/>
        <w:t>Ширина - 915мм;</w:t>
      </w:r>
      <w:r w:rsidRPr="0048351C">
        <w:rPr>
          <w:rFonts w:ascii="Tahoma" w:hAnsi="Tahoma" w:cs="Tahoma"/>
          <w:sz w:val="22"/>
          <w:szCs w:val="22"/>
        </w:rPr>
        <w:br/>
        <w:t>Длина - 1315мм.</w:t>
      </w:r>
    </w:p>
    <w:bookmarkEnd w:id="13"/>
    <w:bookmarkEnd w:id="14"/>
    <w:p w14:paraId="115A6F66" w14:textId="77777777" w:rsidR="00F8109B" w:rsidRPr="0048351C" w:rsidRDefault="00F8109B" w:rsidP="00F8109B">
      <w:pPr>
        <w:pStyle w:val="30"/>
        <w:numPr>
          <w:ilvl w:val="0"/>
          <w:numId w:val="0"/>
        </w:numPr>
        <w:spacing w:before="0" w:beforeAutospacing="0" w:after="0" w:afterAutospacing="0"/>
        <w:jc w:val="left"/>
        <w:rPr>
          <w:rFonts w:ascii="Tahoma" w:hAnsi="Tahoma" w:cs="Tahoma"/>
          <w:sz w:val="22"/>
          <w:szCs w:val="22"/>
        </w:rPr>
      </w:pPr>
      <w:r w:rsidRPr="0048351C">
        <w:rPr>
          <w:rFonts w:ascii="Tahoma" w:hAnsi="Tahoma" w:cs="Tahoma"/>
          <w:sz w:val="22"/>
          <w:szCs w:val="22"/>
        </w:rPr>
        <w:t>3.4. Внутренние размеры кабины должны быть не менее:</w:t>
      </w:r>
    </w:p>
    <w:p w14:paraId="557060D6" w14:textId="77777777" w:rsidR="00F8109B" w:rsidRPr="0048351C" w:rsidRDefault="00F8109B" w:rsidP="00F8109B">
      <w:pPr>
        <w:pStyle w:val="30"/>
        <w:numPr>
          <w:ilvl w:val="0"/>
          <w:numId w:val="0"/>
        </w:numPr>
        <w:spacing w:before="0" w:beforeAutospacing="0" w:after="0" w:afterAutospacing="0"/>
        <w:jc w:val="left"/>
        <w:rPr>
          <w:rFonts w:ascii="Tahoma" w:hAnsi="Tahoma" w:cs="Tahoma"/>
          <w:sz w:val="22"/>
          <w:szCs w:val="22"/>
        </w:rPr>
      </w:pPr>
      <w:r w:rsidRPr="0048351C">
        <w:rPr>
          <w:rFonts w:ascii="Tahoma" w:hAnsi="Tahoma" w:cs="Tahoma"/>
          <w:sz w:val="22"/>
          <w:szCs w:val="22"/>
        </w:rPr>
        <w:br/>
        <w:t>Высота - 2000мм;</w:t>
      </w:r>
      <w:r w:rsidRPr="0048351C">
        <w:rPr>
          <w:rFonts w:ascii="Tahoma" w:hAnsi="Tahoma" w:cs="Tahoma"/>
          <w:sz w:val="22"/>
          <w:szCs w:val="22"/>
        </w:rPr>
        <w:br/>
        <w:t>Ширина - 900мм;</w:t>
      </w:r>
      <w:r w:rsidRPr="0048351C">
        <w:rPr>
          <w:rFonts w:ascii="Tahoma" w:hAnsi="Tahoma" w:cs="Tahoma"/>
          <w:sz w:val="22"/>
          <w:szCs w:val="22"/>
        </w:rPr>
        <w:br/>
        <w:t>Длина - 1300мм;</w:t>
      </w:r>
      <w:r w:rsidRPr="0048351C">
        <w:rPr>
          <w:rFonts w:ascii="Tahoma" w:hAnsi="Tahoma" w:cs="Tahoma"/>
          <w:sz w:val="22"/>
          <w:szCs w:val="22"/>
        </w:rPr>
        <w:br/>
        <w:t>Минимальный объем должен составлять 3м</w:t>
      </w:r>
      <w:r w:rsidRPr="0048351C">
        <w:rPr>
          <w:rFonts w:ascii="Tahoma" w:hAnsi="Tahoma" w:cs="Tahoma"/>
          <w:sz w:val="22"/>
          <w:szCs w:val="22"/>
          <w:vertAlign w:val="superscript"/>
        </w:rPr>
        <w:t>3</w:t>
      </w:r>
      <w:r w:rsidRPr="0048351C">
        <w:rPr>
          <w:rFonts w:ascii="Tahoma" w:hAnsi="Tahoma" w:cs="Tahoma"/>
          <w:sz w:val="22"/>
          <w:szCs w:val="22"/>
        </w:rPr>
        <w:t>.</w:t>
      </w:r>
    </w:p>
    <w:p w14:paraId="533FE834" w14:textId="77777777" w:rsidR="00F8109B" w:rsidRPr="0048351C" w:rsidRDefault="00F8109B" w:rsidP="00F8109B">
      <w:pPr>
        <w:pStyle w:val="30"/>
        <w:numPr>
          <w:ilvl w:val="0"/>
          <w:numId w:val="0"/>
        </w:numPr>
        <w:spacing w:before="0" w:beforeAutospacing="0" w:after="0" w:afterAutospacing="0"/>
        <w:jc w:val="left"/>
        <w:rPr>
          <w:rFonts w:ascii="Tahoma" w:hAnsi="Tahoma" w:cs="Tahoma"/>
          <w:sz w:val="22"/>
          <w:szCs w:val="22"/>
        </w:rPr>
      </w:pPr>
    </w:p>
    <w:p w14:paraId="55BBF366" w14:textId="77777777" w:rsidR="00F8109B" w:rsidRPr="0048351C" w:rsidRDefault="00F8109B" w:rsidP="00F8109B">
      <w:pPr>
        <w:pStyle w:val="30"/>
        <w:numPr>
          <w:ilvl w:val="0"/>
          <w:numId w:val="0"/>
        </w:numPr>
        <w:spacing w:before="0" w:beforeAutospacing="0" w:after="0" w:afterAutospacing="0"/>
        <w:rPr>
          <w:rFonts w:ascii="Tahoma" w:hAnsi="Tahoma" w:cs="Tahoma"/>
          <w:sz w:val="22"/>
          <w:szCs w:val="22"/>
        </w:rPr>
      </w:pPr>
      <w:r w:rsidRPr="0048351C">
        <w:rPr>
          <w:rFonts w:ascii="Tahoma" w:hAnsi="Tahoma" w:cs="Tahoma"/>
          <w:sz w:val="22"/>
          <w:szCs w:val="22"/>
        </w:rPr>
        <w:t xml:space="preserve">3.5. Световые проемы кабины должны быть выполнены из небьющегося (безосколочного) стекла. </w:t>
      </w:r>
    </w:p>
    <w:p w14:paraId="26756819" w14:textId="77777777" w:rsidR="00F8109B" w:rsidRPr="0048351C" w:rsidRDefault="00F8109B" w:rsidP="00F8109B">
      <w:pPr>
        <w:pStyle w:val="30"/>
        <w:numPr>
          <w:ilvl w:val="0"/>
          <w:numId w:val="0"/>
        </w:numPr>
        <w:spacing w:before="0" w:beforeAutospacing="0" w:after="0" w:afterAutospacing="0"/>
        <w:rPr>
          <w:rFonts w:ascii="Tahoma" w:hAnsi="Tahoma" w:cs="Tahoma"/>
          <w:sz w:val="22"/>
          <w:szCs w:val="22"/>
        </w:rPr>
      </w:pPr>
      <w:r w:rsidRPr="0048351C">
        <w:rPr>
          <w:rFonts w:ascii="Tahoma" w:hAnsi="Tahoma" w:cs="Tahoma"/>
          <w:sz w:val="22"/>
          <w:szCs w:val="22"/>
        </w:rPr>
        <w:t xml:space="preserve">3.6. В кабине крана должны быть установлены солнцезащитные щитки. </w:t>
      </w:r>
    </w:p>
    <w:p w14:paraId="01274AF9" w14:textId="77777777" w:rsidR="00F8109B" w:rsidRPr="0048351C" w:rsidRDefault="00F8109B" w:rsidP="00F8109B">
      <w:pPr>
        <w:pStyle w:val="30"/>
        <w:numPr>
          <w:ilvl w:val="0"/>
          <w:numId w:val="0"/>
        </w:numPr>
        <w:spacing w:before="0" w:beforeAutospacing="0" w:after="0" w:afterAutospacing="0"/>
        <w:rPr>
          <w:rFonts w:ascii="Tahoma" w:hAnsi="Tahoma" w:cs="Tahoma"/>
          <w:sz w:val="22"/>
          <w:szCs w:val="22"/>
        </w:rPr>
      </w:pPr>
      <w:r w:rsidRPr="0048351C">
        <w:rPr>
          <w:rFonts w:ascii="Tahoma" w:hAnsi="Tahoma" w:cs="Tahoma"/>
          <w:sz w:val="22"/>
          <w:szCs w:val="22"/>
        </w:rPr>
        <w:t xml:space="preserve">3.7. Кабина крана должна быть выполнена и оборудована таким образом, чтобы в ней был обеспечен надлежащий температурный режим и обмен воздуха в соответствии с нормативными документами. </w:t>
      </w:r>
    </w:p>
    <w:p w14:paraId="5B73D54C" w14:textId="77777777" w:rsidR="00F8109B" w:rsidRPr="0048351C" w:rsidRDefault="00F8109B" w:rsidP="00F8109B">
      <w:pPr>
        <w:pStyle w:val="30"/>
        <w:numPr>
          <w:ilvl w:val="0"/>
          <w:numId w:val="0"/>
        </w:numPr>
        <w:spacing w:before="0" w:beforeAutospacing="0" w:after="0" w:afterAutospacing="0"/>
        <w:rPr>
          <w:rFonts w:ascii="Tahoma" w:hAnsi="Tahoma" w:cs="Tahoma"/>
          <w:sz w:val="22"/>
          <w:szCs w:val="22"/>
        </w:rPr>
      </w:pPr>
      <w:r w:rsidRPr="0048351C">
        <w:rPr>
          <w:rFonts w:ascii="Tahoma" w:hAnsi="Tahoma" w:cs="Tahoma"/>
          <w:sz w:val="22"/>
          <w:szCs w:val="22"/>
        </w:rPr>
        <w:t>3.8. Кабина должна быть оборудована:</w:t>
      </w:r>
    </w:p>
    <w:p w14:paraId="05CAB036" w14:textId="77777777" w:rsidR="00F8109B" w:rsidRPr="0048351C" w:rsidRDefault="00F8109B" w:rsidP="00F8109B">
      <w:pPr>
        <w:pStyle w:val="30"/>
        <w:numPr>
          <w:ilvl w:val="0"/>
          <w:numId w:val="0"/>
        </w:numPr>
        <w:spacing w:before="0" w:beforeAutospacing="0" w:after="0" w:afterAutospacing="0"/>
        <w:jc w:val="left"/>
        <w:rPr>
          <w:rFonts w:ascii="Tahoma" w:hAnsi="Tahoma" w:cs="Tahoma"/>
          <w:sz w:val="22"/>
          <w:szCs w:val="22"/>
        </w:rPr>
      </w:pPr>
      <w:r w:rsidRPr="0048351C">
        <w:rPr>
          <w:rFonts w:ascii="Tahoma" w:hAnsi="Tahoma" w:cs="Tahoma"/>
          <w:sz w:val="22"/>
          <w:szCs w:val="22"/>
        </w:rPr>
        <w:lastRenderedPageBreak/>
        <w:t>а) общим освещением всей кабины и местным для контрольно- измерительных приборов и приборов управления;</w:t>
      </w:r>
    </w:p>
    <w:p w14:paraId="4BD6C043" w14:textId="77777777" w:rsidR="00F8109B" w:rsidRPr="0048351C" w:rsidRDefault="00F8109B" w:rsidP="00F8109B">
      <w:pPr>
        <w:pStyle w:val="30"/>
        <w:numPr>
          <w:ilvl w:val="0"/>
          <w:numId w:val="0"/>
        </w:numPr>
        <w:spacing w:before="0" w:beforeAutospacing="0" w:after="0" w:afterAutospacing="0"/>
        <w:jc w:val="left"/>
        <w:rPr>
          <w:rFonts w:ascii="Tahoma" w:hAnsi="Tahoma" w:cs="Tahoma"/>
          <w:sz w:val="22"/>
          <w:szCs w:val="22"/>
        </w:rPr>
      </w:pPr>
      <w:r w:rsidRPr="0048351C">
        <w:rPr>
          <w:rFonts w:ascii="Tahoma" w:hAnsi="Tahoma" w:cs="Tahoma"/>
          <w:sz w:val="22"/>
          <w:szCs w:val="22"/>
        </w:rPr>
        <w:t>б) смотровые окна должны иметь "дворники" для очистки стекла, обогрев или обдув его.</w:t>
      </w:r>
    </w:p>
    <w:p w14:paraId="089AB079" w14:textId="77777777" w:rsidR="00F8109B" w:rsidRPr="0048351C" w:rsidRDefault="00F8109B" w:rsidP="00F8109B">
      <w:pPr>
        <w:pStyle w:val="30"/>
        <w:numPr>
          <w:ilvl w:val="0"/>
          <w:numId w:val="0"/>
        </w:numPr>
        <w:spacing w:before="0" w:beforeAutospacing="0" w:after="0" w:afterAutospacing="0"/>
        <w:jc w:val="left"/>
        <w:rPr>
          <w:rFonts w:ascii="Tahoma" w:hAnsi="Tahoma" w:cs="Tahoma"/>
          <w:sz w:val="22"/>
          <w:szCs w:val="22"/>
        </w:rPr>
      </w:pPr>
      <w:r w:rsidRPr="0048351C">
        <w:rPr>
          <w:rFonts w:ascii="Tahoma" w:hAnsi="Tahoma" w:cs="Tahoma"/>
          <w:sz w:val="22"/>
          <w:szCs w:val="22"/>
        </w:rPr>
        <w:t>в) переговорным устройством, связывающим кабину крановщика и входным трапом крана;</w:t>
      </w:r>
    </w:p>
    <w:p w14:paraId="3170B52D" w14:textId="77777777" w:rsidR="00F8109B" w:rsidRPr="0048351C" w:rsidRDefault="00F8109B" w:rsidP="00F8109B">
      <w:pPr>
        <w:pStyle w:val="30"/>
        <w:numPr>
          <w:ilvl w:val="0"/>
          <w:numId w:val="0"/>
        </w:numPr>
        <w:spacing w:before="0" w:beforeAutospacing="0" w:after="0" w:afterAutospacing="0"/>
        <w:jc w:val="left"/>
        <w:rPr>
          <w:rFonts w:ascii="Tahoma" w:hAnsi="Tahoma" w:cs="Tahoma"/>
          <w:sz w:val="22"/>
          <w:szCs w:val="22"/>
        </w:rPr>
      </w:pPr>
      <w:r w:rsidRPr="0048351C">
        <w:rPr>
          <w:rFonts w:ascii="Tahoma" w:hAnsi="Tahoma" w:cs="Tahoma"/>
          <w:sz w:val="22"/>
          <w:szCs w:val="22"/>
        </w:rPr>
        <w:t>г) громкоговорителем, установленным в кабине крановщика.</w:t>
      </w:r>
    </w:p>
    <w:p w14:paraId="4BE3410F" w14:textId="77777777" w:rsidR="00F8109B" w:rsidRPr="0048351C" w:rsidRDefault="00F8109B" w:rsidP="00F8109B">
      <w:pPr>
        <w:pStyle w:val="30"/>
        <w:numPr>
          <w:ilvl w:val="0"/>
          <w:numId w:val="0"/>
        </w:numPr>
        <w:spacing w:before="0" w:beforeAutospacing="0" w:after="0" w:afterAutospacing="0"/>
        <w:rPr>
          <w:rFonts w:ascii="Tahoma" w:hAnsi="Tahoma" w:cs="Tahoma"/>
          <w:sz w:val="22"/>
          <w:szCs w:val="22"/>
        </w:rPr>
      </w:pPr>
      <w:r w:rsidRPr="0048351C">
        <w:rPr>
          <w:rFonts w:ascii="Tahoma" w:hAnsi="Tahoma" w:cs="Tahoma"/>
          <w:sz w:val="22"/>
          <w:szCs w:val="22"/>
        </w:rPr>
        <w:t>3.9. Управление всеми механизмами крана осуществляется из кабины управления посредством пульта управления.</w:t>
      </w:r>
    </w:p>
    <w:p w14:paraId="6843C1C0" w14:textId="77777777" w:rsidR="00F8109B" w:rsidRPr="0048351C" w:rsidRDefault="00F8109B" w:rsidP="00F8109B">
      <w:pPr>
        <w:pStyle w:val="30"/>
        <w:numPr>
          <w:ilvl w:val="0"/>
          <w:numId w:val="0"/>
        </w:numPr>
        <w:spacing w:before="0" w:beforeAutospacing="0" w:after="0" w:afterAutospacing="0"/>
        <w:rPr>
          <w:rFonts w:ascii="Tahoma" w:hAnsi="Tahoma" w:cs="Tahoma"/>
          <w:sz w:val="22"/>
          <w:szCs w:val="22"/>
        </w:rPr>
      </w:pPr>
      <w:bookmarkStart w:id="15" w:name="_Hlk32228510"/>
      <w:r w:rsidRPr="0048351C">
        <w:rPr>
          <w:rFonts w:ascii="Tahoma" w:hAnsi="Tahoma" w:cs="Tahoma"/>
          <w:sz w:val="22"/>
          <w:szCs w:val="22"/>
        </w:rPr>
        <w:t>3.10. Кресло крановщика должно иметь:</w:t>
      </w:r>
    </w:p>
    <w:p w14:paraId="0A6CD2C5" w14:textId="77777777" w:rsidR="00F8109B" w:rsidRPr="0048351C" w:rsidRDefault="00F8109B" w:rsidP="00B5103F">
      <w:pPr>
        <w:pStyle w:val="a8"/>
        <w:keepNext/>
        <w:keepLines/>
        <w:numPr>
          <w:ilvl w:val="0"/>
          <w:numId w:val="13"/>
        </w:numPr>
        <w:tabs>
          <w:tab w:val="clear" w:pos="567"/>
          <w:tab w:val="num" w:pos="360"/>
        </w:tabs>
        <w:overflowPunct w:val="0"/>
        <w:autoSpaceDE w:val="0"/>
        <w:autoSpaceDN w:val="0"/>
        <w:adjustRightInd w:val="0"/>
        <w:spacing w:before="360" w:after="240" w:line="240" w:lineRule="auto"/>
        <w:ind w:left="0" w:firstLine="0"/>
        <w:contextualSpacing w:val="0"/>
        <w:jc w:val="center"/>
        <w:textAlignment w:val="baseline"/>
        <w:outlineLvl w:val="0"/>
        <w:rPr>
          <w:rFonts w:ascii="Tahoma" w:eastAsia="Times New Roman" w:hAnsi="Tahoma" w:cs="Tahoma"/>
          <w:b/>
          <w:vanish/>
          <w:lang w:eastAsia="ru-RU"/>
        </w:rPr>
      </w:pPr>
    </w:p>
    <w:p w14:paraId="0BDE9840" w14:textId="77777777" w:rsidR="00F8109B" w:rsidRPr="0048351C" w:rsidRDefault="00F8109B" w:rsidP="00B5103F">
      <w:pPr>
        <w:pStyle w:val="a8"/>
        <w:keepNext/>
        <w:keepLines/>
        <w:numPr>
          <w:ilvl w:val="0"/>
          <w:numId w:val="13"/>
        </w:numPr>
        <w:tabs>
          <w:tab w:val="clear" w:pos="567"/>
          <w:tab w:val="num" w:pos="360"/>
        </w:tabs>
        <w:overflowPunct w:val="0"/>
        <w:autoSpaceDE w:val="0"/>
        <w:autoSpaceDN w:val="0"/>
        <w:adjustRightInd w:val="0"/>
        <w:spacing w:before="360" w:after="240" w:line="240" w:lineRule="auto"/>
        <w:ind w:left="0" w:firstLine="0"/>
        <w:contextualSpacing w:val="0"/>
        <w:jc w:val="center"/>
        <w:textAlignment w:val="baseline"/>
        <w:outlineLvl w:val="0"/>
        <w:rPr>
          <w:rFonts w:ascii="Tahoma" w:eastAsia="Times New Roman" w:hAnsi="Tahoma" w:cs="Tahoma"/>
          <w:b/>
          <w:vanish/>
          <w:lang w:eastAsia="ru-RU"/>
        </w:rPr>
      </w:pPr>
    </w:p>
    <w:p w14:paraId="75838A11" w14:textId="77777777" w:rsidR="00F8109B" w:rsidRPr="0048351C" w:rsidRDefault="00F8109B" w:rsidP="00B5103F">
      <w:pPr>
        <w:pStyle w:val="a8"/>
        <w:keepNext/>
        <w:keepLines/>
        <w:numPr>
          <w:ilvl w:val="0"/>
          <w:numId w:val="13"/>
        </w:numPr>
        <w:tabs>
          <w:tab w:val="clear" w:pos="567"/>
          <w:tab w:val="num" w:pos="360"/>
        </w:tabs>
        <w:overflowPunct w:val="0"/>
        <w:autoSpaceDE w:val="0"/>
        <w:autoSpaceDN w:val="0"/>
        <w:adjustRightInd w:val="0"/>
        <w:spacing w:before="360" w:after="240" w:line="240" w:lineRule="auto"/>
        <w:ind w:left="0" w:firstLine="0"/>
        <w:contextualSpacing w:val="0"/>
        <w:jc w:val="center"/>
        <w:textAlignment w:val="baseline"/>
        <w:outlineLvl w:val="0"/>
        <w:rPr>
          <w:rFonts w:ascii="Tahoma" w:eastAsia="Times New Roman" w:hAnsi="Tahoma" w:cs="Tahoma"/>
          <w:b/>
          <w:vanish/>
          <w:lang w:eastAsia="ru-RU"/>
        </w:rPr>
      </w:pPr>
    </w:p>
    <w:p w14:paraId="52549E91" w14:textId="77777777" w:rsidR="00F8109B" w:rsidRPr="0048351C" w:rsidRDefault="00F8109B" w:rsidP="00B5103F">
      <w:pPr>
        <w:pStyle w:val="a8"/>
        <w:keepNext/>
        <w:keepLines/>
        <w:numPr>
          <w:ilvl w:val="1"/>
          <w:numId w:val="13"/>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lang w:eastAsia="ru-RU"/>
        </w:rPr>
      </w:pPr>
    </w:p>
    <w:p w14:paraId="13540C33" w14:textId="77777777" w:rsidR="00F8109B" w:rsidRPr="0048351C" w:rsidRDefault="00F8109B" w:rsidP="00B5103F">
      <w:pPr>
        <w:pStyle w:val="a8"/>
        <w:keepNext/>
        <w:keepLines/>
        <w:numPr>
          <w:ilvl w:val="1"/>
          <w:numId w:val="13"/>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lang w:eastAsia="ru-RU"/>
        </w:rPr>
      </w:pPr>
    </w:p>
    <w:p w14:paraId="1A64CD1B" w14:textId="77777777" w:rsidR="00F8109B" w:rsidRPr="0048351C" w:rsidRDefault="00F8109B" w:rsidP="00B5103F">
      <w:pPr>
        <w:pStyle w:val="a8"/>
        <w:keepNext/>
        <w:keepLines/>
        <w:numPr>
          <w:ilvl w:val="1"/>
          <w:numId w:val="13"/>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lang w:eastAsia="ru-RU"/>
        </w:rPr>
      </w:pPr>
    </w:p>
    <w:p w14:paraId="281D50B6" w14:textId="77777777" w:rsidR="00F8109B" w:rsidRPr="0048351C" w:rsidRDefault="00F8109B" w:rsidP="00B5103F">
      <w:pPr>
        <w:pStyle w:val="a8"/>
        <w:keepNext/>
        <w:keepLines/>
        <w:numPr>
          <w:ilvl w:val="1"/>
          <w:numId w:val="13"/>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lang w:eastAsia="ru-RU"/>
        </w:rPr>
      </w:pPr>
    </w:p>
    <w:p w14:paraId="07AE3009" w14:textId="77777777" w:rsidR="00F8109B" w:rsidRPr="0048351C" w:rsidRDefault="00F8109B" w:rsidP="00B5103F">
      <w:pPr>
        <w:pStyle w:val="a8"/>
        <w:keepNext/>
        <w:keepLines/>
        <w:numPr>
          <w:ilvl w:val="1"/>
          <w:numId w:val="13"/>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lang w:eastAsia="ru-RU"/>
        </w:rPr>
      </w:pPr>
    </w:p>
    <w:p w14:paraId="40757B8C" w14:textId="77777777" w:rsidR="00F8109B" w:rsidRPr="0048351C" w:rsidRDefault="00F8109B" w:rsidP="00B5103F">
      <w:pPr>
        <w:pStyle w:val="a8"/>
        <w:keepNext/>
        <w:keepLines/>
        <w:numPr>
          <w:ilvl w:val="1"/>
          <w:numId w:val="13"/>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lang w:eastAsia="ru-RU"/>
        </w:rPr>
      </w:pPr>
    </w:p>
    <w:p w14:paraId="76117F20" w14:textId="77777777" w:rsidR="00F8109B" w:rsidRPr="0048351C" w:rsidRDefault="00F8109B" w:rsidP="00B5103F">
      <w:pPr>
        <w:pStyle w:val="a8"/>
        <w:keepNext/>
        <w:keepLines/>
        <w:numPr>
          <w:ilvl w:val="1"/>
          <w:numId w:val="13"/>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lang w:eastAsia="ru-RU"/>
        </w:rPr>
      </w:pPr>
    </w:p>
    <w:p w14:paraId="1846E397" w14:textId="77777777" w:rsidR="00F8109B" w:rsidRPr="0048351C" w:rsidRDefault="00F8109B" w:rsidP="00B5103F">
      <w:pPr>
        <w:pStyle w:val="a8"/>
        <w:keepNext/>
        <w:keepLines/>
        <w:numPr>
          <w:ilvl w:val="1"/>
          <w:numId w:val="13"/>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lang w:eastAsia="ru-RU"/>
        </w:rPr>
      </w:pPr>
    </w:p>
    <w:p w14:paraId="7295E029" w14:textId="77777777" w:rsidR="00F8109B" w:rsidRPr="0048351C" w:rsidRDefault="00F8109B" w:rsidP="00B5103F">
      <w:pPr>
        <w:pStyle w:val="a8"/>
        <w:keepNext/>
        <w:keepLines/>
        <w:numPr>
          <w:ilvl w:val="1"/>
          <w:numId w:val="13"/>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lang w:eastAsia="ru-RU"/>
        </w:rPr>
      </w:pPr>
    </w:p>
    <w:p w14:paraId="7AC56998" w14:textId="77777777" w:rsidR="00F8109B" w:rsidRPr="0048351C" w:rsidRDefault="00F8109B" w:rsidP="00B5103F">
      <w:pPr>
        <w:pStyle w:val="a8"/>
        <w:keepNext/>
        <w:keepLines/>
        <w:numPr>
          <w:ilvl w:val="1"/>
          <w:numId w:val="13"/>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lang w:eastAsia="ru-RU"/>
        </w:rPr>
      </w:pPr>
    </w:p>
    <w:p w14:paraId="0270F138" w14:textId="77777777" w:rsidR="00F8109B" w:rsidRPr="00815A7E" w:rsidRDefault="00F8109B" w:rsidP="00F8109B">
      <w:pPr>
        <w:pStyle w:val="30"/>
        <w:rPr>
          <w:rFonts w:ascii="Tahoma" w:hAnsi="Tahoma" w:cs="Tahoma"/>
          <w:sz w:val="22"/>
          <w:szCs w:val="22"/>
        </w:rPr>
      </w:pPr>
      <w:r w:rsidRPr="0048351C">
        <w:rPr>
          <w:rFonts w:ascii="Tahoma" w:hAnsi="Tahoma" w:cs="Tahoma"/>
          <w:sz w:val="22"/>
          <w:szCs w:val="22"/>
        </w:rPr>
        <w:t>Возможность монтажа на неповоротных пультах в кабинах малых размеров портальных</w:t>
      </w:r>
      <w:r w:rsidRPr="00815A7E">
        <w:rPr>
          <w:rFonts w:ascii="Tahoma" w:hAnsi="Tahoma" w:cs="Tahoma"/>
          <w:sz w:val="22"/>
          <w:szCs w:val="22"/>
        </w:rPr>
        <w:t xml:space="preserve"> кранов. Откидывающееся на бок сиденье должно позволять беспрепятственно пройти на рабочее место в условиях ограниченных габаритах кабины.</w:t>
      </w:r>
    </w:p>
    <w:p w14:paraId="41E2B4B4" w14:textId="77777777" w:rsidR="00F8109B" w:rsidRPr="00815A7E" w:rsidRDefault="00F8109B" w:rsidP="00F8109B">
      <w:pPr>
        <w:pStyle w:val="30"/>
        <w:spacing w:after="0"/>
        <w:rPr>
          <w:rFonts w:ascii="Tahoma" w:hAnsi="Tahoma" w:cs="Tahoma"/>
          <w:sz w:val="22"/>
          <w:szCs w:val="22"/>
        </w:rPr>
      </w:pPr>
      <w:r w:rsidRPr="00815A7E">
        <w:rPr>
          <w:rFonts w:ascii="Tahoma" w:hAnsi="Tahoma" w:cs="Tahoma"/>
          <w:sz w:val="22"/>
          <w:szCs w:val="22"/>
        </w:rPr>
        <w:t>Технические характеристики и специальные возможности:</w:t>
      </w:r>
    </w:p>
    <w:p w14:paraId="313B428C" w14:textId="77777777" w:rsidR="00F8109B" w:rsidRPr="00815A7E" w:rsidRDefault="00F8109B" w:rsidP="00F8109B">
      <w:pPr>
        <w:pStyle w:val="30"/>
        <w:spacing w:after="0"/>
        <w:rPr>
          <w:rFonts w:ascii="Tahoma" w:hAnsi="Tahoma" w:cs="Tahoma"/>
          <w:sz w:val="22"/>
          <w:szCs w:val="22"/>
        </w:rPr>
      </w:pPr>
      <w:r w:rsidRPr="00815A7E">
        <w:rPr>
          <w:rFonts w:ascii="Tahoma" w:hAnsi="Tahoma" w:cs="Tahoma"/>
          <w:sz w:val="22"/>
          <w:szCs w:val="22"/>
        </w:rPr>
        <w:t>мягкое сиденье и спинка, обтянутые маслобензостойким кожзаменителем;</w:t>
      </w:r>
    </w:p>
    <w:p w14:paraId="4974C794" w14:textId="77777777" w:rsidR="00F8109B" w:rsidRPr="00815A7E" w:rsidRDefault="00F8109B" w:rsidP="00F8109B">
      <w:pPr>
        <w:pStyle w:val="30"/>
        <w:spacing w:after="0"/>
        <w:rPr>
          <w:rFonts w:ascii="Tahoma" w:hAnsi="Tahoma" w:cs="Tahoma"/>
          <w:sz w:val="22"/>
          <w:szCs w:val="22"/>
        </w:rPr>
      </w:pPr>
      <w:r w:rsidRPr="00815A7E">
        <w:rPr>
          <w:rFonts w:ascii="Tahoma" w:hAnsi="Tahoma" w:cs="Tahoma"/>
          <w:sz w:val="22"/>
          <w:szCs w:val="22"/>
        </w:rPr>
        <w:t>регулировка высоты сиденья - не менее 100 мм с дополнительной фиксацией выбранной высоты;</w:t>
      </w:r>
    </w:p>
    <w:p w14:paraId="201966FD" w14:textId="77777777" w:rsidR="00F8109B" w:rsidRPr="00815A7E" w:rsidRDefault="00F8109B" w:rsidP="00F8109B">
      <w:pPr>
        <w:pStyle w:val="30"/>
        <w:spacing w:after="0"/>
        <w:rPr>
          <w:rFonts w:ascii="Tahoma" w:hAnsi="Tahoma" w:cs="Tahoma"/>
          <w:sz w:val="22"/>
          <w:szCs w:val="22"/>
        </w:rPr>
      </w:pPr>
      <w:r w:rsidRPr="00815A7E">
        <w:rPr>
          <w:rFonts w:ascii="Tahoma" w:hAnsi="Tahoma" w:cs="Tahoma"/>
          <w:sz w:val="22"/>
          <w:szCs w:val="22"/>
        </w:rPr>
        <w:t>горизонтальная регулировка вперед-назад - не менее 190 мм с фиксацией;</w:t>
      </w:r>
    </w:p>
    <w:p w14:paraId="0990B2CF" w14:textId="77777777" w:rsidR="00F8109B" w:rsidRPr="00815A7E" w:rsidRDefault="00F8109B" w:rsidP="00F8109B">
      <w:pPr>
        <w:pStyle w:val="30"/>
        <w:spacing w:after="0"/>
        <w:rPr>
          <w:rFonts w:ascii="Tahoma" w:hAnsi="Tahoma" w:cs="Tahoma"/>
          <w:sz w:val="22"/>
          <w:szCs w:val="22"/>
        </w:rPr>
      </w:pPr>
      <w:r w:rsidRPr="00815A7E">
        <w:rPr>
          <w:rFonts w:ascii="Tahoma" w:hAnsi="Tahoma" w:cs="Tahoma"/>
          <w:sz w:val="22"/>
          <w:szCs w:val="22"/>
        </w:rPr>
        <w:t>наличие складных подлкотников;</w:t>
      </w:r>
    </w:p>
    <w:p w14:paraId="0F2859D6" w14:textId="77777777" w:rsidR="00F8109B" w:rsidRPr="00815A7E" w:rsidRDefault="00F8109B" w:rsidP="00F8109B">
      <w:pPr>
        <w:pStyle w:val="30"/>
        <w:spacing w:after="0"/>
        <w:rPr>
          <w:rFonts w:ascii="Tahoma" w:hAnsi="Tahoma" w:cs="Tahoma"/>
          <w:sz w:val="22"/>
          <w:szCs w:val="22"/>
        </w:rPr>
      </w:pPr>
      <w:r w:rsidRPr="00815A7E">
        <w:rPr>
          <w:rFonts w:ascii="Tahoma" w:hAnsi="Tahoma" w:cs="Tahoma"/>
          <w:sz w:val="22"/>
          <w:szCs w:val="22"/>
        </w:rPr>
        <w:t>складная спинка с регулировкой угла наклона – не менее 45°;</w:t>
      </w:r>
    </w:p>
    <w:p w14:paraId="1A0B27C8" w14:textId="77777777" w:rsidR="00F8109B" w:rsidRPr="00815A7E" w:rsidRDefault="00F8109B" w:rsidP="00F8109B">
      <w:pPr>
        <w:pStyle w:val="30"/>
        <w:spacing w:after="0"/>
        <w:rPr>
          <w:rFonts w:ascii="Tahoma" w:hAnsi="Tahoma" w:cs="Tahoma"/>
          <w:sz w:val="22"/>
          <w:szCs w:val="22"/>
        </w:rPr>
      </w:pPr>
      <w:r w:rsidRPr="00815A7E">
        <w:rPr>
          <w:rFonts w:ascii="Tahoma" w:hAnsi="Tahoma" w:cs="Tahoma"/>
          <w:sz w:val="22"/>
          <w:szCs w:val="22"/>
        </w:rPr>
        <w:t>механизм антивибрационный с пружиннодемферным блоком.</w:t>
      </w:r>
    </w:p>
    <w:bookmarkEnd w:id="15"/>
    <w:p w14:paraId="3901F09C"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3.11. Пульт управления должен быть расположен так, чтобы крановщик мог наблюдать за грузозахватным органом и грузом в течении всего цикла работ крана.</w:t>
      </w:r>
    </w:p>
    <w:p w14:paraId="1A78590E"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3.12. На пульте управления должны быть установлены следующие органы управления:</w:t>
      </w:r>
    </w:p>
    <w:p w14:paraId="15FD3366"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p>
    <w:tbl>
      <w:tblPr>
        <w:tblW w:w="9072" w:type="dxa"/>
        <w:jc w:val="center"/>
        <w:tblLook w:val="01E0" w:firstRow="1" w:lastRow="1" w:firstColumn="1" w:lastColumn="1" w:noHBand="0" w:noVBand="0"/>
      </w:tblPr>
      <w:tblGrid>
        <w:gridCol w:w="349"/>
        <w:gridCol w:w="8501"/>
        <w:gridCol w:w="222"/>
      </w:tblGrid>
      <w:tr w:rsidR="00F8109B" w:rsidRPr="00815A7E" w14:paraId="1005DF16" w14:textId="77777777" w:rsidTr="004A7B77">
        <w:trPr>
          <w:cantSplit/>
          <w:jc w:val="center"/>
        </w:trPr>
        <w:tc>
          <w:tcPr>
            <w:tcW w:w="0" w:type="auto"/>
          </w:tcPr>
          <w:p w14:paraId="2DA98435" w14:textId="77777777" w:rsidR="00F8109B" w:rsidRPr="00815A7E" w:rsidRDefault="00F8109B" w:rsidP="004A7B77">
            <w:pPr>
              <w:pStyle w:val="3f4"/>
              <w:rPr>
                <w:rFonts w:ascii="Tahoma" w:hAnsi="Tahoma" w:cs="Tahoma"/>
                <w:sz w:val="22"/>
                <w:szCs w:val="22"/>
              </w:rPr>
            </w:pPr>
          </w:p>
        </w:tc>
        <w:tc>
          <w:tcPr>
            <w:tcW w:w="0" w:type="auto"/>
            <w:vAlign w:val="center"/>
          </w:tcPr>
          <w:p w14:paraId="5B41A8EA"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Правая тумба:</w:t>
            </w:r>
          </w:p>
        </w:tc>
        <w:tc>
          <w:tcPr>
            <w:tcW w:w="0" w:type="auto"/>
            <w:vAlign w:val="center"/>
          </w:tcPr>
          <w:p w14:paraId="00F9F3AD" w14:textId="77777777" w:rsidR="00F8109B" w:rsidRPr="00815A7E" w:rsidRDefault="00F8109B" w:rsidP="004A7B77">
            <w:pPr>
              <w:pStyle w:val="3f4"/>
              <w:rPr>
                <w:rFonts w:ascii="Tahoma" w:hAnsi="Tahoma" w:cs="Tahoma"/>
                <w:sz w:val="22"/>
                <w:szCs w:val="22"/>
              </w:rPr>
            </w:pPr>
          </w:p>
        </w:tc>
      </w:tr>
      <w:tr w:rsidR="00F8109B" w:rsidRPr="00815A7E" w14:paraId="3735F206" w14:textId="77777777" w:rsidTr="004A7B77">
        <w:trPr>
          <w:cantSplit/>
          <w:jc w:val="center"/>
        </w:trPr>
        <w:tc>
          <w:tcPr>
            <w:tcW w:w="0" w:type="auto"/>
          </w:tcPr>
          <w:p w14:paraId="4C4BFB0D"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w:t>
            </w:r>
          </w:p>
        </w:tc>
        <w:tc>
          <w:tcPr>
            <w:tcW w:w="0" w:type="auto"/>
            <w:vAlign w:val="center"/>
          </w:tcPr>
          <w:p w14:paraId="19EAFF93"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однорукояточный джойстик управления механизмами подъема и замыкания грейфера;</w:t>
            </w:r>
          </w:p>
        </w:tc>
        <w:tc>
          <w:tcPr>
            <w:tcW w:w="0" w:type="auto"/>
            <w:vAlign w:val="center"/>
          </w:tcPr>
          <w:p w14:paraId="675B5E1A" w14:textId="77777777" w:rsidR="00F8109B" w:rsidRPr="00815A7E" w:rsidRDefault="00F8109B" w:rsidP="004A7B77">
            <w:pPr>
              <w:pStyle w:val="3f4"/>
              <w:rPr>
                <w:rFonts w:ascii="Tahoma" w:hAnsi="Tahoma" w:cs="Tahoma"/>
                <w:sz w:val="22"/>
                <w:szCs w:val="22"/>
              </w:rPr>
            </w:pPr>
          </w:p>
        </w:tc>
      </w:tr>
      <w:tr w:rsidR="00F8109B" w:rsidRPr="00815A7E" w14:paraId="6F03E306" w14:textId="77777777" w:rsidTr="004A7B77">
        <w:trPr>
          <w:cantSplit/>
          <w:jc w:val="center"/>
        </w:trPr>
        <w:tc>
          <w:tcPr>
            <w:tcW w:w="0" w:type="auto"/>
          </w:tcPr>
          <w:p w14:paraId="2B929D35"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w:t>
            </w:r>
          </w:p>
        </w:tc>
        <w:tc>
          <w:tcPr>
            <w:tcW w:w="0" w:type="auto"/>
            <w:vAlign w:val="center"/>
          </w:tcPr>
          <w:p w14:paraId="32A5C99B"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кнопка «Аварийный СТОП» с фиксацией;</w:t>
            </w:r>
          </w:p>
        </w:tc>
        <w:tc>
          <w:tcPr>
            <w:tcW w:w="0" w:type="auto"/>
            <w:vAlign w:val="center"/>
          </w:tcPr>
          <w:p w14:paraId="1D340080" w14:textId="77777777" w:rsidR="00F8109B" w:rsidRPr="00815A7E" w:rsidRDefault="00F8109B" w:rsidP="004A7B77">
            <w:pPr>
              <w:pStyle w:val="3f4"/>
              <w:rPr>
                <w:rFonts w:ascii="Tahoma" w:hAnsi="Tahoma" w:cs="Tahoma"/>
                <w:sz w:val="22"/>
                <w:szCs w:val="22"/>
              </w:rPr>
            </w:pPr>
          </w:p>
        </w:tc>
      </w:tr>
      <w:tr w:rsidR="00F8109B" w:rsidRPr="00815A7E" w14:paraId="5B773FF8" w14:textId="77777777" w:rsidTr="004A7B77">
        <w:trPr>
          <w:cantSplit/>
          <w:jc w:val="center"/>
        </w:trPr>
        <w:tc>
          <w:tcPr>
            <w:tcW w:w="0" w:type="auto"/>
          </w:tcPr>
          <w:p w14:paraId="032943B0"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w:t>
            </w:r>
          </w:p>
        </w:tc>
        <w:tc>
          <w:tcPr>
            <w:tcW w:w="0" w:type="auto"/>
            <w:vAlign w:val="center"/>
          </w:tcPr>
          <w:p w14:paraId="611656A1"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кнопка «Сброс ошибки» без фиксации;</w:t>
            </w:r>
          </w:p>
        </w:tc>
        <w:tc>
          <w:tcPr>
            <w:tcW w:w="0" w:type="auto"/>
            <w:vAlign w:val="center"/>
          </w:tcPr>
          <w:p w14:paraId="31065853" w14:textId="77777777" w:rsidR="00F8109B" w:rsidRPr="00815A7E" w:rsidRDefault="00F8109B" w:rsidP="004A7B77">
            <w:pPr>
              <w:pStyle w:val="3f4"/>
              <w:rPr>
                <w:rFonts w:ascii="Tahoma" w:hAnsi="Tahoma" w:cs="Tahoma"/>
                <w:sz w:val="22"/>
                <w:szCs w:val="22"/>
              </w:rPr>
            </w:pPr>
          </w:p>
        </w:tc>
      </w:tr>
      <w:tr w:rsidR="00F8109B" w:rsidRPr="00815A7E" w14:paraId="2407AA1B" w14:textId="77777777" w:rsidTr="004A7B77">
        <w:trPr>
          <w:cantSplit/>
          <w:jc w:val="center"/>
        </w:trPr>
        <w:tc>
          <w:tcPr>
            <w:tcW w:w="0" w:type="auto"/>
          </w:tcPr>
          <w:p w14:paraId="08DDE271"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w:t>
            </w:r>
          </w:p>
        </w:tc>
        <w:tc>
          <w:tcPr>
            <w:tcW w:w="0" w:type="auto"/>
            <w:vAlign w:val="center"/>
          </w:tcPr>
          <w:p w14:paraId="4344B841"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кнопка «Включения главного контактора» без фиксации;</w:t>
            </w:r>
          </w:p>
        </w:tc>
        <w:tc>
          <w:tcPr>
            <w:tcW w:w="0" w:type="auto"/>
            <w:vAlign w:val="center"/>
          </w:tcPr>
          <w:p w14:paraId="3E5D8016" w14:textId="77777777" w:rsidR="00F8109B" w:rsidRPr="00815A7E" w:rsidRDefault="00F8109B" w:rsidP="004A7B77">
            <w:pPr>
              <w:pStyle w:val="3f4"/>
              <w:rPr>
                <w:rFonts w:ascii="Tahoma" w:hAnsi="Tahoma" w:cs="Tahoma"/>
                <w:sz w:val="22"/>
                <w:szCs w:val="22"/>
              </w:rPr>
            </w:pPr>
          </w:p>
        </w:tc>
      </w:tr>
      <w:tr w:rsidR="00F8109B" w:rsidRPr="00815A7E" w14:paraId="353B58A0" w14:textId="77777777" w:rsidTr="004A7B77">
        <w:trPr>
          <w:cantSplit/>
          <w:jc w:val="center"/>
        </w:trPr>
        <w:tc>
          <w:tcPr>
            <w:tcW w:w="0" w:type="auto"/>
          </w:tcPr>
          <w:p w14:paraId="551586AE"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w:t>
            </w:r>
          </w:p>
        </w:tc>
        <w:tc>
          <w:tcPr>
            <w:tcW w:w="0" w:type="auto"/>
            <w:vAlign w:val="center"/>
          </w:tcPr>
          <w:p w14:paraId="35DC95E1"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ключ-марка;</w:t>
            </w:r>
          </w:p>
        </w:tc>
        <w:tc>
          <w:tcPr>
            <w:tcW w:w="0" w:type="auto"/>
            <w:vAlign w:val="center"/>
          </w:tcPr>
          <w:p w14:paraId="6A6EBC51" w14:textId="77777777" w:rsidR="00F8109B" w:rsidRPr="00815A7E" w:rsidRDefault="00F8109B" w:rsidP="004A7B77">
            <w:pPr>
              <w:pStyle w:val="3f4"/>
              <w:rPr>
                <w:rFonts w:ascii="Tahoma" w:hAnsi="Tahoma" w:cs="Tahoma"/>
                <w:sz w:val="22"/>
                <w:szCs w:val="22"/>
              </w:rPr>
            </w:pPr>
          </w:p>
        </w:tc>
      </w:tr>
      <w:tr w:rsidR="00F8109B" w:rsidRPr="00815A7E" w14:paraId="6981F1DB" w14:textId="77777777" w:rsidTr="004A7B77">
        <w:trPr>
          <w:cantSplit/>
          <w:jc w:val="center"/>
        </w:trPr>
        <w:tc>
          <w:tcPr>
            <w:tcW w:w="0" w:type="auto"/>
          </w:tcPr>
          <w:p w14:paraId="40C3CCDD"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w:t>
            </w:r>
          </w:p>
        </w:tc>
        <w:tc>
          <w:tcPr>
            <w:tcW w:w="0" w:type="auto"/>
            <w:vAlign w:val="center"/>
          </w:tcPr>
          <w:p w14:paraId="329712DA"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сигнальные лампы («Готовность», «Главный контактор включен», «Ошибка»);</w:t>
            </w:r>
          </w:p>
        </w:tc>
        <w:tc>
          <w:tcPr>
            <w:tcW w:w="0" w:type="auto"/>
            <w:vAlign w:val="center"/>
          </w:tcPr>
          <w:p w14:paraId="68BB037E" w14:textId="77777777" w:rsidR="00F8109B" w:rsidRPr="00815A7E" w:rsidRDefault="00F8109B" w:rsidP="004A7B77">
            <w:pPr>
              <w:pStyle w:val="3f4"/>
              <w:rPr>
                <w:rFonts w:ascii="Tahoma" w:hAnsi="Tahoma" w:cs="Tahoma"/>
                <w:sz w:val="22"/>
                <w:szCs w:val="22"/>
              </w:rPr>
            </w:pPr>
          </w:p>
        </w:tc>
      </w:tr>
      <w:tr w:rsidR="00F8109B" w:rsidRPr="00815A7E" w14:paraId="252D3CBF" w14:textId="77777777" w:rsidTr="004A7B77">
        <w:trPr>
          <w:cantSplit/>
          <w:jc w:val="center"/>
        </w:trPr>
        <w:tc>
          <w:tcPr>
            <w:tcW w:w="0" w:type="auto"/>
          </w:tcPr>
          <w:p w14:paraId="39284CC7" w14:textId="77777777" w:rsidR="00F8109B" w:rsidRPr="00815A7E" w:rsidRDefault="00F8109B" w:rsidP="004A7B77">
            <w:pPr>
              <w:pStyle w:val="3f4"/>
              <w:rPr>
                <w:rFonts w:ascii="Tahoma" w:hAnsi="Tahoma" w:cs="Tahoma"/>
                <w:sz w:val="22"/>
                <w:szCs w:val="22"/>
              </w:rPr>
            </w:pPr>
          </w:p>
        </w:tc>
        <w:tc>
          <w:tcPr>
            <w:tcW w:w="0" w:type="auto"/>
            <w:vAlign w:val="center"/>
          </w:tcPr>
          <w:p w14:paraId="5A164F8C" w14:textId="77777777" w:rsidR="00F8109B" w:rsidRPr="00815A7E" w:rsidRDefault="00F8109B" w:rsidP="004A7B77">
            <w:pPr>
              <w:pStyle w:val="1fb"/>
              <w:rPr>
                <w:rFonts w:ascii="Tahoma" w:hAnsi="Tahoma" w:cs="Tahoma"/>
                <w:sz w:val="22"/>
                <w:szCs w:val="22"/>
              </w:rPr>
            </w:pPr>
          </w:p>
        </w:tc>
        <w:tc>
          <w:tcPr>
            <w:tcW w:w="0" w:type="auto"/>
            <w:vAlign w:val="center"/>
          </w:tcPr>
          <w:p w14:paraId="24F6A539" w14:textId="77777777" w:rsidR="00F8109B" w:rsidRPr="00815A7E" w:rsidRDefault="00F8109B" w:rsidP="004A7B77">
            <w:pPr>
              <w:pStyle w:val="3f4"/>
              <w:rPr>
                <w:rFonts w:ascii="Tahoma" w:hAnsi="Tahoma" w:cs="Tahoma"/>
                <w:sz w:val="22"/>
                <w:szCs w:val="22"/>
              </w:rPr>
            </w:pPr>
          </w:p>
        </w:tc>
      </w:tr>
      <w:tr w:rsidR="00F8109B" w:rsidRPr="00815A7E" w14:paraId="3D4C02EF" w14:textId="77777777" w:rsidTr="004A7B77">
        <w:trPr>
          <w:cantSplit/>
          <w:jc w:val="center"/>
        </w:trPr>
        <w:tc>
          <w:tcPr>
            <w:tcW w:w="0" w:type="auto"/>
          </w:tcPr>
          <w:p w14:paraId="53803856" w14:textId="77777777" w:rsidR="00F8109B" w:rsidRPr="00815A7E" w:rsidRDefault="00F8109B" w:rsidP="004A7B77">
            <w:pPr>
              <w:pStyle w:val="3f4"/>
              <w:rPr>
                <w:rFonts w:ascii="Tahoma" w:hAnsi="Tahoma" w:cs="Tahoma"/>
                <w:sz w:val="22"/>
                <w:szCs w:val="22"/>
              </w:rPr>
            </w:pPr>
          </w:p>
        </w:tc>
        <w:tc>
          <w:tcPr>
            <w:tcW w:w="0" w:type="auto"/>
            <w:vAlign w:val="center"/>
          </w:tcPr>
          <w:p w14:paraId="78FE29FC"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Левая тумба:</w:t>
            </w:r>
          </w:p>
        </w:tc>
        <w:tc>
          <w:tcPr>
            <w:tcW w:w="0" w:type="auto"/>
            <w:vAlign w:val="center"/>
          </w:tcPr>
          <w:p w14:paraId="499D9438" w14:textId="77777777" w:rsidR="00F8109B" w:rsidRPr="00815A7E" w:rsidRDefault="00F8109B" w:rsidP="004A7B77">
            <w:pPr>
              <w:pStyle w:val="3f4"/>
              <w:rPr>
                <w:rFonts w:ascii="Tahoma" w:hAnsi="Tahoma" w:cs="Tahoma"/>
                <w:sz w:val="22"/>
                <w:szCs w:val="22"/>
              </w:rPr>
            </w:pPr>
          </w:p>
        </w:tc>
      </w:tr>
      <w:tr w:rsidR="00F8109B" w:rsidRPr="00815A7E" w14:paraId="47EB69E9" w14:textId="77777777" w:rsidTr="004A7B77">
        <w:trPr>
          <w:cantSplit/>
          <w:jc w:val="center"/>
        </w:trPr>
        <w:tc>
          <w:tcPr>
            <w:tcW w:w="0" w:type="auto"/>
          </w:tcPr>
          <w:p w14:paraId="28195574"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w:t>
            </w:r>
          </w:p>
        </w:tc>
        <w:tc>
          <w:tcPr>
            <w:tcW w:w="0" w:type="auto"/>
            <w:vAlign w:val="center"/>
          </w:tcPr>
          <w:p w14:paraId="6EF019AE"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однорукояточный джойстик управления механизмами поворота и изменения вылета;</w:t>
            </w:r>
          </w:p>
        </w:tc>
        <w:tc>
          <w:tcPr>
            <w:tcW w:w="0" w:type="auto"/>
            <w:vAlign w:val="center"/>
          </w:tcPr>
          <w:p w14:paraId="0C16208D" w14:textId="77777777" w:rsidR="00F8109B" w:rsidRPr="00815A7E" w:rsidRDefault="00F8109B" w:rsidP="004A7B77">
            <w:pPr>
              <w:pStyle w:val="3f4"/>
              <w:rPr>
                <w:rFonts w:ascii="Tahoma" w:hAnsi="Tahoma" w:cs="Tahoma"/>
                <w:sz w:val="22"/>
                <w:szCs w:val="22"/>
              </w:rPr>
            </w:pPr>
          </w:p>
        </w:tc>
      </w:tr>
      <w:tr w:rsidR="00F8109B" w:rsidRPr="00815A7E" w14:paraId="10E974B4" w14:textId="77777777" w:rsidTr="004A7B77">
        <w:trPr>
          <w:cantSplit/>
          <w:jc w:val="center"/>
        </w:trPr>
        <w:tc>
          <w:tcPr>
            <w:tcW w:w="0" w:type="auto"/>
          </w:tcPr>
          <w:p w14:paraId="2D4ADB53"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w:t>
            </w:r>
          </w:p>
        </w:tc>
        <w:tc>
          <w:tcPr>
            <w:tcW w:w="0" w:type="auto"/>
            <w:vAlign w:val="center"/>
          </w:tcPr>
          <w:p w14:paraId="2BCCC42A"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переключатель управления передвижением крана с самовозвратом в "0" положение;</w:t>
            </w:r>
          </w:p>
        </w:tc>
        <w:tc>
          <w:tcPr>
            <w:tcW w:w="0" w:type="auto"/>
            <w:vAlign w:val="center"/>
          </w:tcPr>
          <w:p w14:paraId="698E3DE5" w14:textId="77777777" w:rsidR="00F8109B" w:rsidRPr="00815A7E" w:rsidRDefault="00F8109B" w:rsidP="004A7B77">
            <w:pPr>
              <w:pStyle w:val="3f4"/>
              <w:rPr>
                <w:rFonts w:ascii="Tahoma" w:hAnsi="Tahoma" w:cs="Tahoma"/>
                <w:sz w:val="22"/>
                <w:szCs w:val="22"/>
              </w:rPr>
            </w:pPr>
          </w:p>
        </w:tc>
      </w:tr>
      <w:tr w:rsidR="00F8109B" w:rsidRPr="00815A7E" w14:paraId="5E8FEE1C" w14:textId="77777777" w:rsidTr="004A7B77">
        <w:trPr>
          <w:cantSplit/>
          <w:jc w:val="center"/>
        </w:trPr>
        <w:tc>
          <w:tcPr>
            <w:tcW w:w="0" w:type="auto"/>
          </w:tcPr>
          <w:p w14:paraId="672ED031" w14:textId="77777777" w:rsidR="00F8109B" w:rsidRPr="00815A7E" w:rsidRDefault="00F8109B" w:rsidP="004A7B77">
            <w:pPr>
              <w:pStyle w:val="3f4"/>
              <w:rPr>
                <w:rFonts w:ascii="Tahoma" w:hAnsi="Tahoma" w:cs="Tahoma"/>
                <w:sz w:val="22"/>
                <w:szCs w:val="22"/>
              </w:rPr>
            </w:pPr>
            <w:r w:rsidRPr="00815A7E">
              <w:rPr>
                <w:rFonts w:ascii="Tahoma" w:hAnsi="Tahoma" w:cs="Tahoma"/>
                <w:sz w:val="22"/>
                <w:szCs w:val="22"/>
              </w:rPr>
              <w:t>●</w:t>
            </w:r>
          </w:p>
        </w:tc>
        <w:tc>
          <w:tcPr>
            <w:tcW w:w="0" w:type="auto"/>
            <w:vAlign w:val="center"/>
          </w:tcPr>
          <w:p w14:paraId="09F5C77D"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переключатель выбора режима работы крана.</w:t>
            </w:r>
          </w:p>
        </w:tc>
        <w:tc>
          <w:tcPr>
            <w:tcW w:w="0" w:type="auto"/>
            <w:vAlign w:val="center"/>
          </w:tcPr>
          <w:p w14:paraId="34F2B82A" w14:textId="77777777" w:rsidR="00F8109B" w:rsidRPr="00815A7E" w:rsidRDefault="00F8109B" w:rsidP="004A7B77">
            <w:pPr>
              <w:pStyle w:val="3f4"/>
              <w:rPr>
                <w:rFonts w:ascii="Tahoma" w:hAnsi="Tahoma" w:cs="Tahoma"/>
                <w:sz w:val="22"/>
                <w:szCs w:val="22"/>
              </w:rPr>
            </w:pPr>
          </w:p>
        </w:tc>
      </w:tr>
      <w:tr w:rsidR="00F8109B" w:rsidRPr="00815A7E" w14:paraId="1CAEBD50" w14:textId="77777777" w:rsidTr="004A7B77">
        <w:trPr>
          <w:cantSplit/>
          <w:jc w:val="center"/>
        </w:trPr>
        <w:tc>
          <w:tcPr>
            <w:tcW w:w="0" w:type="auto"/>
          </w:tcPr>
          <w:p w14:paraId="52AE939E" w14:textId="77777777" w:rsidR="00F8109B" w:rsidRPr="00815A7E" w:rsidRDefault="00F8109B" w:rsidP="004A7B77">
            <w:pPr>
              <w:pStyle w:val="3f4"/>
              <w:rPr>
                <w:rFonts w:ascii="Tahoma" w:hAnsi="Tahoma" w:cs="Tahoma"/>
                <w:sz w:val="22"/>
                <w:szCs w:val="22"/>
              </w:rPr>
            </w:pPr>
          </w:p>
        </w:tc>
        <w:tc>
          <w:tcPr>
            <w:tcW w:w="0" w:type="auto"/>
            <w:vAlign w:val="center"/>
          </w:tcPr>
          <w:p w14:paraId="0E620060" w14:textId="77777777" w:rsidR="00F8109B" w:rsidRPr="00815A7E" w:rsidRDefault="00F8109B" w:rsidP="004A7B77">
            <w:pPr>
              <w:pStyle w:val="1fb"/>
              <w:rPr>
                <w:rFonts w:ascii="Tahoma" w:hAnsi="Tahoma" w:cs="Tahoma"/>
                <w:sz w:val="22"/>
                <w:szCs w:val="22"/>
              </w:rPr>
            </w:pPr>
          </w:p>
        </w:tc>
        <w:tc>
          <w:tcPr>
            <w:tcW w:w="0" w:type="auto"/>
            <w:vAlign w:val="center"/>
          </w:tcPr>
          <w:p w14:paraId="60B50C89" w14:textId="77777777" w:rsidR="00F8109B" w:rsidRPr="00815A7E" w:rsidRDefault="00F8109B" w:rsidP="004A7B77">
            <w:pPr>
              <w:pStyle w:val="3f4"/>
              <w:rPr>
                <w:rFonts w:ascii="Tahoma" w:hAnsi="Tahoma" w:cs="Tahoma"/>
                <w:sz w:val="22"/>
                <w:szCs w:val="22"/>
              </w:rPr>
            </w:pPr>
          </w:p>
        </w:tc>
      </w:tr>
    </w:tbl>
    <w:p w14:paraId="76A15BDC"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3.13. Пульт управления должен быть оборудован ножной педалью подачи звукового сигнала.</w:t>
      </w:r>
    </w:p>
    <w:p w14:paraId="274DF0CC"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3.14. Пульт управления должен быть оборудован педалью наложения тормозов привода поворота.</w:t>
      </w:r>
    </w:p>
    <w:p w14:paraId="741B8EE8"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3.15. В кабине крановщика установить цветную графическую панель оператора, на которую выводится информация о состоянии электрооборудования крана, ошибках и пр.</w:t>
      </w:r>
    </w:p>
    <w:p w14:paraId="60466173" w14:textId="77777777" w:rsidR="00F8109B" w:rsidRPr="00815A7E" w:rsidRDefault="00F8109B" w:rsidP="00F8109B">
      <w:pPr>
        <w:pStyle w:val="30"/>
        <w:keepNext/>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lastRenderedPageBreak/>
        <w:t>3.16. В кабине крановщика установить распределительный электрошкаф. На лицевой панели электрошкафа разместить следующие элементы:</w:t>
      </w:r>
    </w:p>
    <w:tbl>
      <w:tblPr>
        <w:tblW w:w="9072" w:type="dxa"/>
        <w:jc w:val="center"/>
        <w:tblLook w:val="01E0" w:firstRow="1" w:lastRow="1" w:firstColumn="1" w:lastColumn="1" w:noHBand="0" w:noVBand="0"/>
      </w:tblPr>
      <w:tblGrid>
        <w:gridCol w:w="435"/>
        <w:gridCol w:w="8360"/>
        <w:gridCol w:w="277"/>
      </w:tblGrid>
      <w:tr w:rsidR="00F8109B" w:rsidRPr="00815A7E" w14:paraId="1E1A4F40" w14:textId="77777777" w:rsidTr="004A7B77">
        <w:trPr>
          <w:cantSplit/>
          <w:jc w:val="center"/>
        </w:trPr>
        <w:tc>
          <w:tcPr>
            <w:tcW w:w="0" w:type="auto"/>
          </w:tcPr>
          <w:p w14:paraId="07156CB2"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5BF79C10"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вольтметр для отображения питающего напряжения крана;</w:t>
            </w:r>
          </w:p>
        </w:tc>
        <w:tc>
          <w:tcPr>
            <w:tcW w:w="0" w:type="auto"/>
            <w:vAlign w:val="center"/>
          </w:tcPr>
          <w:p w14:paraId="452B02E1" w14:textId="77777777" w:rsidR="00F8109B" w:rsidRPr="00815A7E" w:rsidRDefault="00F8109B" w:rsidP="004A7B77">
            <w:pPr>
              <w:pStyle w:val="3f4"/>
              <w:keepNext/>
              <w:keepLines/>
              <w:rPr>
                <w:rFonts w:ascii="Tahoma" w:hAnsi="Tahoma" w:cs="Tahoma"/>
                <w:sz w:val="22"/>
                <w:szCs w:val="22"/>
              </w:rPr>
            </w:pPr>
          </w:p>
        </w:tc>
      </w:tr>
      <w:tr w:rsidR="00F8109B" w:rsidRPr="00815A7E" w14:paraId="2983875A" w14:textId="77777777" w:rsidTr="004A7B77">
        <w:trPr>
          <w:cantSplit/>
          <w:jc w:val="center"/>
        </w:trPr>
        <w:tc>
          <w:tcPr>
            <w:tcW w:w="0" w:type="auto"/>
          </w:tcPr>
          <w:p w14:paraId="725F1819"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452C6CB8"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переключатель вольтметра для переключения между фазами;</w:t>
            </w:r>
          </w:p>
        </w:tc>
        <w:tc>
          <w:tcPr>
            <w:tcW w:w="0" w:type="auto"/>
            <w:vAlign w:val="center"/>
          </w:tcPr>
          <w:p w14:paraId="5453AF93" w14:textId="77777777" w:rsidR="00F8109B" w:rsidRPr="00815A7E" w:rsidRDefault="00F8109B" w:rsidP="004A7B77">
            <w:pPr>
              <w:pStyle w:val="3f4"/>
              <w:keepNext/>
              <w:keepLines/>
              <w:rPr>
                <w:rFonts w:ascii="Tahoma" w:hAnsi="Tahoma" w:cs="Tahoma"/>
                <w:sz w:val="22"/>
                <w:szCs w:val="22"/>
              </w:rPr>
            </w:pPr>
          </w:p>
        </w:tc>
      </w:tr>
      <w:tr w:rsidR="00F8109B" w:rsidRPr="00815A7E" w14:paraId="7961AE68" w14:textId="77777777" w:rsidTr="004A7B77">
        <w:trPr>
          <w:cantSplit/>
          <w:jc w:val="center"/>
        </w:trPr>
        <w:tc>
          <w:tcPr>
            <w:tcW w:w="0" w:type="auto"/>
          </w:tcPr>
          <w:p w14:paraId="35EC3F38"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434211AC"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выключатели освещения (прожектора, габаритные огни и пр.);</w:t>
            </w:r>
          </w:p>
        </w:tc>
        <w:tc>
          <w:tcPr>
            <w:tcW w:w="0" w:type="auto"/>
            <w:vAlign w:val="center"/>
          </w:tcPr>
          <w:p w14:paraId="58ACD484" w14:textId="77777777" w:rsidR="00F8109B" w:rsidRPr="00815A7E" w:rsidRDefault="00F8109B" w:rsidP="004A7B77">
            <w:pPr>
              <w:pStyle w:val="3f4"/>
              <w:keepNext/>
              <w:keepLines/>
              <w:rPr>
                <w:rFonts w:ascii="Tahoma" w:hAnsi="Tahoma" w:cs="Tahoma"/>
                <w:sz w:val="22"/>
                <w:szCs w:val="22"/>
              </w:rPr>
            </w:pPr>
          </w:p>
        </w:tc>
      </w:tr>
      <w:tr w:rsidR="00F8109B" w:rsidRPr="00815A7E" w14:paraId="12287FC2" w14:textId="77777777" w:rsidTr="004A7B77">
        <w:trPr>
          <w:cantSplit/>
          <w:jc w:val="center"/>
        </w:trPr>
        <w:tc>
          <w:tcPr>
            <w:tcW w:w="0" w:type="auto"/>
            <w:vMerge w:val="restart"/>
          </w:tcPr>
          <w:p w14:paraId="336CBF8C"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6DFD29C2"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выключатели отопления</w:t>
            </w:r>
          </w:p>
        </w:tc>
        <w:tc>
          <w:tcPr>
            <w:tcW w:w="0" w:type="auto"/>
            <w:vAlign w:val="center"/>
          </w:tcPr>
          <w:p w14:paraId="2437F7C1" w14:textId="77777777" w:rsidR="00F8109B" w:rsidRPr="00815A7E" w:rsidRDefault="00F8109B" w:rsidP="004A7B77">
            <w:pPr>
              <w:pStyle w:val="3f4"/>
              <w:keepNext/>
              <w:keepLines/>
              <w:rPr>
                <w:rFonts w:ascii="Tahoma" w:hAnsi="Tahoma" w:cs="Tahoma"/>
                <w:sz w:val="22"/>
                <w:szCs w:val="22"/>
              </w:rPr>
            </w:pPr>
          </w:p>
        </w:tc>
      </w:tr>
      <w:tr w:rsidR="00F8109B" w:rsidRPr="00815A7E" w14:paraId="4DBA4BFF" w14:textId="77777777" w:rsidTr="004A7B77">
        <w:trPr>
          <w:cantSplit/>
          <w:jc w:val="center"/>
        </w:trPr>
        <w:tc>
          <w:tcPr>
            <w:tcW w:w="0" w:type="auto"/>
            <w:vMerge/>
            <w:tcBorders>
              <w:bottom w:val="nil"/>
            </w:tcBorders>
          </w:tcPr>
          <w:p w14:paraId="36B9E462" w14:textId="77777777" w:rsidR="00F8109B" w:rsidRPr="00815A7E" w:rsidRDefault="00F8109B" w:rsidP="004A7B77">
            <w:pPr>
              <w:pStyle w:val="3f4"/>
              <w:keepNext/>
              <w:keepLines/>
              <w:rPr>
                <w:rFonts w:ascii="Tahoma" w:hAnsi="Tahoma" w:cs="Tahoma"/>
                <w:sz w:val="22"/>
                <w:szCs w:val="22"/>
              </w:rPr>
            </w:pPr>
          </w:p>
        </w:tc>
        <w:tc>
          <w:tcPr>
            <w:tcW w:w="0" w:type="auto"/>
            <w:vAlign w:val="center"/>
          </w:tcPr>
          <w:p w14:paraId="147B5234" w14:textId="77777777" w:rsidR="00F8109B" w:rsidRPr="00815A7E" w:rsidRDefault="00F8109B" w:rsidP="004A7B77">
            <w:pPr>
              <w:pStyle w:val="1fb"/>
              <w:keepNext/>
              <w:keepLines/>
              <w:rPr>
                <w:rFonts w:ascii="Tahoma" w:hAnsi="Tahoma" w:cs="Tahoma"/>
                <w:sz w:val="22"/>
                <w:szCs w:val="22"/>
              </w:rPr>
            </w:pPr>
          </w:p>
        </w:tc>
        <w:tc>
          <w:tcPr>
            <w:tcW w:w="0" w:type="auto"/>
            <w:vAlign w:val="center"/>
          </w:tcPr>
          <w:p w14:paraId="5A0D5D1F" w14:textId="77777777" w:rsidR="00F8109B" w:rsidRPr="00815A7E" w:rsidRDefault="00F8109B" w:rsidP="004A7B77">
            <w:pPr>
              <w:pStyle w:val="3f4"/>
              <w:keepNext/>
              <w:keepLines/>
              <w:rPr>
                <w:rFonts w:ascii="Tahoma" w:hAnsi="Tahoma" w:cs="Tahoma"/>
                <w:sz w:val="22"/>
                <w:szCs w:val="22"/>
              </w:rPr>
            </w:pPr>
          </w:p>
        </w:tc>
      </w:tr>
    </w:tbl>
    <w:p w14:paraId="7F025864"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3.17. Кабина крановщика должна быть оборудована указателем вылета стрелы.</w:t>
      </w:r>
    </w:p>
    <w:p w14:paraId="1805DD9B" w14:textId="77777777" w:rsidR="00F8109B" w:rsidRPr="00815A7E" w:rsidRDefault="00F8109B" w:rsidP="00F8109B">
      <w:pPr>
        <w:rPr>
          <w:rFonts w:ascii="Tahoma" w:hAnsi="Tahoma" w:cs="Tahoma"/>
        </w:rPr>
      </w:pPr>
      <w:r w:rsidRPr="00815A7E">
        <w:rPr>
          <w:rFonts w:ascii="Tahoma" w:hAnsi="Tahoma" w:cs="Tahoma"/>
        </w:rPr>
        <w:t>3.18. Кабина крановщика должна быть оборудована регистратором параметров.</w:t>
      </w:r>
    </w:p>
    <w:p w14:paraId="34133EBA" w14:textId="77777777" w:rsidR="00F8109B" w:rsidRPr="00815A7E" w:rsidRDefault="00F8109B" w:rsidP="00F8109B">
      <w:pPr>
        <w:rPr>
          <w:rFonts w:ascii="Tahoma" w:hAnsi="Tahoma" w:cs="Tahoma"/>
        </w:rPr>
      </w:pPr>
      <w:r w:rsidRPr="00815A7E">
        <w:rPr>
          <w:rFonts w:ascii="Tahoma" w:hAnsi="Tahoma" w:cs="Tahoma"/>
        </w:rPr>
        <w:t>3.19. Кабина крановщика должна быть оборудована анемометром АСЦ-3.</w:t>
      </w:r>
    </w:p>
    <w:p w14:paraId="615A40FB" w14:textId="77777777" w:rsidR="00F8109B" w:rsidRPr="00815A7E" w:rsidRDefault="00F8109B" w:rsidP="00F8109B">
      <w:pPr>
        <w:rPr>
          <w:rFonts w:ascii="Tahoma" w:hAnsi="Tahoma" w:cs="Tahoma"/>
        </w:rPr>
      </w:pPr>
    </w:p>
    <w:p w14:paraId="5E7BCE19" w14:textId="77777777" w:rsidR="00F8109B" w:rsidRPr="00815A7E" w:rsidRDefault="00F8109B" w:rsidP="00F8109B">
      <w:pPr>
        <w:pStyle w:val="21"/>
        <w:numPr>
          <w:ilvl w:val="0"/>
          <w:numId w:val="0"/>
        </w:numPr>
        <w:ind w:left="567"/>
        <w:rPr>
          <w:rFonts w:ascii="Tahoma" w:hAnsi="Tahoma" w:cs="Tahoma"/>
          <w:sz w:val="22"/>
          <w:szCs w:val="22"/>
        </w:rPr>
      </w:pPr>
      <w:bookmarkStart w:id="16" w:name="_Toc387159266"/>
      <w:r w:rsidRPr="00815A7E">
        <w:rPr>
          <w:rFonts w:ascii="Tahoma" w:hAnsi="Tahoma" w:cs="Tahoma"/>
          <w:sz w:val="22"/>
          <w:szCs w:val="22"/>
        </w:rPr>
        <w:t>4. Требования к электроснабжению.</w:t>
      </w:r>
      <w:bookmarkEnd w:id="16"/>
    </w:p>
    <w:p w14:paraId="4E9E8B05"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4.1. Электропитание электрооборудования крана должно осуществляться от источника надежного питания переменного трехфазного тока напряжением 380В (+10 -15%), частотой 50Гц (±0,2Гц) с глухо-заземленной нейтралью. Качество электроэнергии должно соответствовать ПУЭ и ГОСТ 13109-97.</w:t>
      </w:r>
    </w:p>
    <w:p w14:paraId="334814E9"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4.2. СУ и панель оператора должны сохранять рабочее состояние при кратковременном (менее 1сек) прекращении питающего напряжения.</w:t>
      </w:r>
    </w:p>
    <w:p w14:paraId="6F56FD2B"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4.3. Электроснабжение цепей СУ должно осуществляться через инверторный стабилизатор напряжения.</w:t>
      </w:r>
    </w:p>
    <w:p w14:paraId="773B423E" w14:textId="77777777" w:rsidR="00F8109B" w:rsidRPr="00815A7E" w:rsidRDefault="00F8109B" w:rsidP="00F8109B">
      <w:pPr>
        <w:pStyle w:val="21"/>
        <w:numPr>
          <w:ilvl w:val="0"/>
          <w:numId w:val="0"/>
        </w:numPr>
        <w:rPr>
          <w:rFonts w:ascii="Tahoma" w:hAnsi="Tahoma" w:cs="Tahoma"/>
          <w:sz w:val="22"/>
          <w:szCs w:val="22"/>
        </w:rPr>
      </w:pPr>
      <w:bookmarkStart w:id="17" w:name="_Toc387159267"/>
      <w:r w:rsidRPr="00815A7E">
        <w:rPr>
          <w:rFonts w:ascii="Tahoma" w:hAnsi="Tahoma" w:cs="Tahoma"/>
          <w:sz w:val="22"/>
          <w:szCs w:val="22"/>
        </w:rPr>
        <w:t>5. Требования к освещению.</w:t>
      </w:r>
      <w:bookmarkEnd w:id="17"/>
    </w:p>
    <w:p w14:paraId="37694CD2"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5.1. Напряжение рабочего освещения – 220 В, 50Гц.</w:t>
      </w:r>
    </w:p>
    <w:p w14:paraId="5DB4D759"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5.2. Напряжение ремонтного освещения – не более 24 В, 50Гц.</w:t>
      </w:r>
    </w:p>
    <w:p w14:paraId="7DB660F9"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5.3. Напряжение питания прожекторов – 220В, 50Гц.</w:t>
      </w:r>
    </w:p>
    <w:p w14:paraId="58B32305"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5.4. На кранах должны быть установлены светильники согласно Таблице 2 (не считая кабины управления и шкафов):</w:t>
      </w:r>
    </w:p>
    <w:p w14:paraId="6B536CAD"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p>
    <w:p w14:paraId="7A7D1E55" w14:textId="77777777" w:rsidR="00F8109B" w:rsidRPr="00815A7E" w:rsidRDefault="00F8109B" w:rsidP="00F8109B">
      <w:pPr>
        <w:pStyle w:val="affffa"/>
        <w:keepNext/>
        <w:rPr>
          <w:rFonts w:ascii="Tahoma" w:hAnsi="Tahoma" w:cs="Tahoma"/>
          <w:sz w:val="22"/>
          <w:szCs w:val="22"/>
        </w:rPr>
      </w:pPr>
      <w:bookmarkStart w:id="18" w:name="_Ref226539804"/>
      <w:bookmarkStart w:id="19" w:name="_Ref226539797"/>
      <w:bookmarkStart w:id="20" w:name="_Toc387159283"/>
      <w:r w:rsidRPr="00815A7E">
        <w:rPr>
          <w:rFonts w:ascii="Tahoma" w:hAnsi="Tahoma" w:cs="Tahoma"/>
          <w:sz w:val="22"/>
          <w:szCs w:val="22"/>
        </w:rPr>
        <w:t xml:space="preserve">Таблица </w:t>
      </w:r>
      <w:bookmarkEnd w:id="18"/>
      <w:r w:rsidRPr="00815A7E">
        <w:rPr>
          <w:rFonts w:ascii="Tahoma" w:hAnsi="Tahoma" w:cs="Tahoma"/>
          <w:sz w:val="22"/>
          <w:szCs w:val="22"/>
        </w:rPr>
        <w:t xml:space="preserve">2 </w:t>
      </w:r>
      <w:bookmarkStart w:id="21" w:name="_Ref226539784"/>
      <w:r w:rsidRPr="00815A7E">
        <w:rPr>
          <w:rFonts w:ascii="Tahoma" w:hAnsi="Tahoma" w:cs="Tahoma"/>
          <w:sz w:val="22"/>
          <w:szCs w:val="22"/>
        </w:rPr>
        <w:t>Перечень светильников, установленных на кран</w:t>
      </w:r>
      <w:bookmarkEnd w:id="19"/>
      <w:bookmarkEnd w:id="20"/>
      <w:bookmarkEnd w:id="21"/>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6190"/>
        <w:gridCol w:w="2079"/>
        <w:gridCol w:w="1047"/>
      </w:tblGrid>
      <w:tr w:rsidR="00F8109B" w:rsidRPr="00815A7E" w14:paraId="7363729E" w14:textId="77777777" w:rsidTr="004A7B77">
        <w:trPr>
          <w:cantSplit/>
        </w:trPr>
        <w:tc>
          <w:tcPr>
            <w:tcW w:w="555" w:type="dxa"/>
            <w:vAlign w:val="center"/>
          </w:tcPr>
          <w:p w14:paraId="2D019BE4" w14:textId="77777777" w:rsidR="00F8109B" w:rsidRPr="00815A7E" w:rsidRDefault="00F8109B" w:rsidP="004A7B77">
            <w:pPr>
              <w:pStyle w:val="affffb"/>
              <w:keepNext/>
              <w:keepLines/>
              <w:suppressLineNumbers/>
              <w:suppressAutoHyphens/>
              <w:rPr>
                <w:rFonts w:ascii="Tahoma" w:hAnsi="Tahoma" w:cs="Tahoma"/>
                <w:sz w:val="22"/>
                <w:szCs w:val="22"/>
              </w:rPr>
            </w:pPr>
            <w:r w:rsidRPr="00815A7E">
              <w:rPr>
                <w:rFonts w:ascii="Tahoma" w:hAnsi="Tahoma" w:cs="Tahoma"/>
                <w:sz w:val="22"/>
                <w:szCs w:val="22"/>
              </w:rPr>
              <w:t>№</w:t>
            </w:r>
          </w:p>
        </w:tc>
        <w:tc>
          <w:tcPr>
            <w:tcW w:w="6190" w:type="dxa"/>
            <w:vAlign w:val="center"/>
          </w:tcPr>
          <w:p w14:paraId="31C63ACB" w14:textId="77777777" w:rsidR="00F8109B" w:rsidRPr="00815A7E" w:rsidRDefault="00F8109B" w:rsidP="004A7B77">
            <w:pPr>
              <w:pStyle w:val="affffb"/>
              <w:keepNext/>
              <w:keepLines/>
              <w:suppressLineNumbers/>
              <w:suppressAutoHyphens/>
              <w:rPr>
                <w:rFonts w:ascii="Tahoma" w:hAnsi="Tahoma" w:cs="Tahoma"/>
                <w:sz w:val="22"/>
                <w:szCs w:val="22"/>
              </w:rPr>
            </w:pPr>
            <w:r w:rsidRPr="00815A7E">
              <w:rPr>
                <w:rFonts w:ascii="Tahoma" w:hAnsi="Tahoma" w:cs="Tahoma"/>
                <w:sz w:val="22"/>
                <w:szCs w:val="22"/>
              </w:rPr>
              <w:t>Место установки</w:t>
            </w:r>
          </w:p>
        </w:tc>
        <w:tc>
          <w:tcPr>
            <w:tcW w:w="2079" w:type="dxa"/>
          </w:tcPr>
          <w:p w14:paraId="1CCA43BB" w14:textId="77777777" w:rsidR="00F8109B" w:rsidRPr="00815A7E" w:rsidRDefault="00F8109B" w:rsidP="004A7B77">
            <w:pPr>
              <w:pStyle w:val="affffb"/>
              <w:keepNext/>
              <w:keepLines/>
              <w:suppressLineNumbers/>
              <w:suppressAutoHyphens/>
              <w:rPr>
                <w:rFonts w:ascii="Tahoma" w:hAnsi="Tahoma" w:cs="Tahoma"/>
                <w:sz w:val="22"/>
                <w:szCs w:val="22"/>
              </w:rPr>
            </w:pPr>
            <w:r w:rsidRPr="00815A7E">
              <w:rPr>
                <w:rFonts w:ascii="Tahoma" w:hAnsi="Tahoma" w:cs="Tahoma"/>
                <w:sz w:val="22"/>
                <w:szCs w:val="22"/>
              </w:rPr>
              <w:t>Световой поток, не менее, лм</w:t>
            </w:r>
          </w:p>
        </w:tc>
        <w:tc>
          <w:tcPr>
            <w:tcW w:w="1047" w:type="dxa"/>
            <w:vAlign w:val="center"/>
          </w:tcPr>
          <w:p w14:paraId="16952970" w14:textId="77777777" w:rsidR="00F8109B" w:rsidRPr="00815A7E" w:rsidRDefault="00F8109B" w:rsidP="004A7B77">
            <w:pPr>
              <w:pStyle w:val="affffb"/>
              <w:keepNext/>
              <w:keepLines/>
              <w:suppressLineNumbers/>
              <w:suppressAutoHyphens/>
              <w:rPr>
                <w:rFonts w:ascii="Tahoma" w:hAnsi="Tahoma" w:cs="Tahoma"/>
                <w:sz w:val="22"/>
                <w:szCs w:val="22"/>
              </w:rPr>
            </w:pPr>
            <w:r w:rsidRPr="00815A7E">
              <w:rPr>
                <w:rFonts w:ascii="Tahoma" w:hAnsi="Tahoma" w:cs="Tahoma"/>
                <w:sz w:val="22"/>
                <w:szCs w:val="22"/>
              </w:rPr>
              <w:t>Кол-во</w:t>
            </w:r>
          </w:p>
        </w:tc>
      </w:tr>
      <w:tr w:rsidR="00F8109B" w:rsidRPr="00815A7E" w14:paraId="48A8B608" w14:textId="77777777" w:rsidTr="004A7B77">
        <w:trPr>
          <w:cantSplit/>
        </w:trPr>
        <w:tc>
          <w:tcPr>
            <w:tcW w:w="555" w:type="dxa"/>
            <w:vAlign w:val="center"/>
          </w:tcPr>
          <w:p w14:paraId="49311BCC"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1</w:t>
            </w:r>
          </w:p>
        </w:tc>
        <w:tc>
          <w:tcPr>
            <w:tcW w:w="6190" w:type="dxa"/>
            <w:vAlign w:val="center"/>
          </w:tcPr>
          <w:p w14:paraId="7C043972"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Освещение механизма ИВС и верхних площадок</w:t>
            </w:r>
          </w:p>
        </w:tc>
        <w:tc>
          <w:tcPr>
            <w:tcW w:w="2079" w:type="dxa"/>
          </w:tcPr>
          <w:p w14:paraId="491CD089"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850</w:t>
            </w:r>
          </w:p>
        </w:tc>
        <w:tc>
          <w:tcPr>
            <w:tcW w:w="1047" w:type="dxa"/>
            <w:vAlign w:val="center"/>
          </w:tcPr>
          <w:p w14:paraId="7178F700"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8</w:t>
            </w:r>
          </w:p>
        </w:tc>
      </w:tr>
      <w:tr w:rsidR="00F8109B" w:rsidRPr="00815A7E" w14:paraId="0617FA37" w14:textId="77777777" w:rsidTr="004A7B77">
        <w:trPr>
          <w:cantSplit/>
        </w:trPr>
        <w:tc>
          <w:tcPr>
            <w:tcW w:w="555" w:type="dxa"/>
            <w:vAlign w:val="center"/>
          </w:tcPr>
          <w:p w14:paraId="0B5C34A4"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2</w:t>
            </w:r>
          </w:p>
        </w:tc>
        <w:tc>
          <w:tcPr>
            <w:tcW w:w="6190" w:type="dxa"/>
            <w:vAlign w:val="center"/>
          </w:tcPr>
          <w:p w14:paraId="6B5C21FC"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Освещение машинного зала (на поворотной части крана)</w:t>
            </w:r>
          </w:p>
        </w:tc>
        <w:tc>
          <w:tcPr>
            <w:tcW w:w="2079" w:type="dxa"/>
          </w:tcPr>
          <w:p w14:paraId="4890B968"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520</w:t>
            </w:r>
          </w:p>
        </w:tc>
        <w:tc>
          <w:tcPr>
            <w:tcW w:w="1047" w:type="dxa"/>
            <w:vAlign w:val="center"/>
          </w:tcPr>
          <w:p w14:paraId="7325A42B"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9</w:t>
            </w:r>
          </w:p>
        </w:tc>
      </w:tr>
      <w:tr w:rsidR="00F8109B" w:rsidRPr="00815A7E" w14:paraId="585FCAD8" w14:textId="77777777" w:rsidTr="004A7B77">
        <w:trPr>
          <w:cantSplit/>
        </w:trPr>
        <w:tc>
          <w:tcPr>
            <w:tcW w:w="555" w:type="dxa"/>
            <w:vAlign w:val="center"/>
          </w:tcPr>
          <w:p w14:paraId="60E6B55E"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3</w:t>
            </w:r>
          </w:p>
        </w:tc>
        <w:tc>
          <w:tcPr>
            <w:tcW w:w="6190" w:type="dxa"/>
            <w:vAlign w:val="center"/>
          </w:tcPr>
          <w:p w14:paraId="0DC8C97E"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Освещение узла соединения стрелы с рейкой</w:t>
            </w:r>
          </w:p>
        </w:tc>
        <w:tc>
          <w:tcPr>
            <w:tcW w:w="2079" w:type="dxa"/>
          </w:tcPr>
          <w:p w14:paraId="6AE6A14A"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520</w:t>
            </w:r>
          </w:p>
        </w:tc>
        <w:tc>
          <w:tcPr>
            <w:tcW w:w="1047" w:type="dxa"/>
            <w:vAlign w:val="center"/>
          </w:tcPr>
          <w:p w14:paraId="2CC68EC4"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4</w:t>
            </w:r>
          </w:p>
        </w:tc>
      </w:tr>
      <w:tr w:rsidR="00F8109B" w:rsidRPr="00815A7E" w14:paraId="267C7D52" w14:textId="77777777" w:rsidTr="004A7B77">
        <w:trPr>
          <w:cantSplit/>
        </w:trPr>
        <w:tc>
          <w:tcPr>
            <w:tcW w:w="555" w:type="dxa"/>
            <w:vAlign w:val="center"/>
          </w:tcPr>
          <w:p w14:paraId="6DF5B1E8"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4</w:t>
            </w:r>
          </w:p>
        </w:tc>
        <w:tc>
          <w:tcPr>
            <w:tcW w:w="6190" w:type="dxa"/>
            <w:vAlign w:val="center"/>
          </w:tcPr>
          <w:p w14:paraId="05B711A3"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Прожектор освещения стрелы и груза</w:t>
            </w:r>
          </w:p>
        </w:tc>
        <w:tc>
          <w:tcPr>
            <w:tcW w:w="2079" w:type="dxa"/>
          </w:tcPr>
          <w:p w14:paraId="5B2C5389"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22000</w:t>
            </w:r>
          </w:p>
        </w:tc>
        <w:tc>
          <w:tcPr>
            <w:tcW w:w="1047" w:type="dxa"/>
            <w:vAlign w:val="center"/>
          </w:tcPr>
          <w:p w14:paraId="4E8D86E2"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1</w:t>
            </w:r>
          </w:p>
        </w:tc>
      </w:tr>
      <w:tr w:rsidR="00F8109B" w:rsidRPr="00815A7E" w14:paraId="10D2DBEE" w14:textId="77777777" w:rsidTr="004A7B77">
        <w:trPr>
          <w:cantSplit/>
        </w:trPr>
        <w:tc>
          <w:tcPr>
            <w:tcW w:w="555" w:type="dxa"/>
            <w:vAlign w:val="center"/>
          </w:tcPr>
          <w:p w14:paraId="10E077E0"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5</w:t>
            </w:r>
          </w:p>
        </w:tc>
        <w:tc>
          <w:tcPr>
            <w:tcW w:w="6190" w:type="dxa"/>
            <w:vAlign w:val="center"/>
          </w:tcPr>
          <w:p w14:paraId="0E6391FD"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Прожекторы освещения рабочей зоны</w:t>
            </w:r>
          </w:p>
        </w:tc>
        <w:tc>
          <w:tcPr>
            <w:tcW w:w="2079" w:type="dxa"/>
          </w:tcPr>
          <w:p w14:paraId="1CE44093"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22000</w:t>
            </w:r>
          </w:p>
        </w:tc>
        <w:tc>
          <w:tcPr>
            <w:tcW w:w="1047" w:type="dxa"/>
            <w:vAlign w:val="center"/>
          </w:tcPr>
          <w:p w14:paraId="7B8DFA93"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3</w:t>
            </w:r>
          </w:p>
        </w:tc>
      </w:tr>
      <w:tr w:rsidR="00F8109B" w:rsidRPr="00815A7E" w14:paraId="5C5DE635" w14:textId="77777777" w:rsidTr="004A7B77">
        <w:trPr>
          <w:cantSplit/>
        </w:trPr>
        <w:tc>
          <w:tcPr>
            <w:tcW w:w="555" w:type="dxa"/>
            <w:vAlign w:val="center"/>
          </w:tcPr>
          <w:p w14:paraId="044BFD20"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6</w:t>
            </w:r>
          </w:p>
        </w:tc>
        <w:tc>
          <w:tcPr>
            <w:tcW w:w="6190" w:type="dxa"/>
            <w:vAlign w:val="center"/>
          </w:tcPr>
          <w:p w14:paraId="723A68EC"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Освещение кабельного барабана</w:t>
            </w:r>
          </w:p>
        </w:tc>
        <w:tc>
          <w:tcPr>
            <w:tcW w:w="2079" w:type="dxa"/>
          </w:tcPr>
          <w:p w14:paraId="45D81DB2"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7000</w:t>
            </w:r>
          </w:p>
        </w:tc>
        <w:tc>
          <w:tcPr>
            <w:tcW w:w="1047" w:type="dxa"/>
            <w:vAlign w:val="center"/>
          </w:tcPr>
          <w:p w14:paraId="0EF8082A"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1</w:t>
            </w:r>
          </w:p>
        </w:tc>
      </w:tr>
      <w:tr w:rsidR="00F8109B" w:rsidRPr="00815A7E" w14:paraId="6ABBAC93" w14:textId="77777777" w:rsidTr="004A7B77">
        <w:trPr>
          <w:cantSplit/>
        </w:trPr>
        <w:tc>
          <w:tcPr>
            <w:tcW w:w="555" w:type="dxa"/>
            <w:vAlign w:val="center"/>
          </w:tcPr>
          <w:p w14:paraId="19556CE0"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7</w:t>
            </w:r>
          </w:p>
        </w:tc>
        <w:tc>
          <w:tcPr>
            <w:tcW w:w="6190" w:type="dxa"/>
            <w:vAlign w:val="center"/>
          </w:tcPr>
          <w:p w14:paraId="7D3E9D3F"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Освещение в оголовке портала</w:t>
            </w:r>
          </w:p>
        </w:tc>
        <w:tc>
          <w:tcPr>
            <w:tcW w:w="2079" w:type="dxa"/>
          </w:tcPr>
          <w:p w14:paraId="66236BDA"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850</w:t>
            </w:r>
          </w:p>
        </w:tc>
        <w:tc>
          <w:tcPr>
            <w:tcW w:w="1047" w:type="dxa"/>
            <w:vAlign w:val="center"/>
          </w:tcPr>
          <w:p w14:paraId="77ED6EAC"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4</w:t>
            </w:r>
          </w:p>
        </w:tc>
      </w:tr>
      <w:tr w:rsidR="00F8109B" w:rsidRPr="00815A7E" w14:paraId="2D78B30F" w14:textId="77777777" w:rsidTr="004A7B77">
        <w:trPr>
          <w:cantSplit/>
        </w:trPr>
        <w:tc>
          <w:tcPr>
            <w:tcW w:w="555" w:type="dxa"/>
            <w:vAlign w:val="center"/>
          </w:tcPr>
          <w:p w14:paraId="3CD8796A"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8</w:t>
            </w:r>
          </w:p>
        </w:tc>
        <w:tc>
          <w:tcPr>
            <w:tcW w:w="6190" w:type="dxa"/>
            <w:vAlign w:val="center"/>
          </w:tcPr>
          <w:p w14:paraId="57B6B491"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Прожекторы освещения подкрановых путей</w:t>
            </w:r>
          </w:p>
        </w:tc>
        <w:tc>
          <w:tcPr>
            <w:tcW w:w="2079" w:type="dxa"/>
          </w:tcPr>
          <w:p w14:paraId="173A0F72"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10000</w:t>
            </w:r>
          </w:p>
        </w:tc>
        <w:tc>
          <w:tcPr>
            <w:tcW w:w="1047" w:type="dxa"/>
            <w:vAlign w:val="center"/>
          </w:tcPr>
          <w:p w14:paraId="296F4A0E"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4</w:t>
            </w:r>
          </w:p>
        </w:tc>
      </w:tr>
      <w:tr w:rsidR="00F8109B" w:rsidRPr="00815A7E" w14:paraId="441EFEB4" w14:textId="77777777" w:rsidTr="004A7B77">
        <w:trPr>
          <w:cantSplit/>
        </w:trPr>
        <w:tc>
          <w:tcPr>
            <w:tcW w:w="555" w:type="dxa"/>
            <w:vAlign w:val="center"/>
          </w:tcPr>
          <w:p w14:paraId="0A7A143A"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9</w:t>
            </w:r>
          </w:p>
        </w:tc>
        <w:tc>
          <w:tcPr>
            <w:tcW w:w="6190" w:type="dxa"/>
            <w:vAlign w:val="center"/>
          </w:tcPr>
          <w:p w14:paraId="0866BD61"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Освещение проходов</w:t>
            </w:r>
          </w:p>
        </w:tc>
        <w:tc>
          <w:tcPr>
            <w:tcW w:w="2079" w:type="dxa"/>
          </w:tcPr>
          <w:p w14:paraId="687BF094"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850</w:t>
            </w:r>
          </w:p>
        </w:tc>
        <w:tc>
          <w:tcPr>
            <w:tcW w:w="1047" w:type="dxa"/>
            <w:vAlign w:val="center"/>
          </w:tcPr>
          <w:p w14:paraId="75C93C66"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3</w:t>
            </w:r>
          </w:p>
        </w:tc>
      </w:tr>
    </w:tbl>
    <w:p w14:paraId="741E1DB9" w14:textId="77777777" w:rsidR="00F8109B" w:rsidRPr="00815A7E" w:rsidRDefault="00F8109B" w:rsidP="00F8109B">
      <w:pPr>
        <w:pStyle w:val="21"/>
        <w:pageBreakBefore/>
        <w:numPr>
          <w:ilvl w:val="0"/>
          <w:numId w:val="0"/>
        </w:numPr>
        <w:rPr>
          <w:rFonts w:ascii="Tahoma" w:hAnsi="Tahoma" w:cs="Tahoma"/>
          <w:sz w:val="22"/>
          <w:szCs w:val="22"/>
        </w:rPr>
      </w:pPr>
      <w:bookmarkStart w:id="22" w:name="_Toc387159268"/>
      <w:r w:rsidRPr="00815A7E">
        <w:rPr>
          <w:rFonts w:ascii="Tahoma" w:hAnsi="Tahoma" w:cs="Tahoma"/>
          <w:sz w:val="22"/>
          <w:szCs w:val="22"/>
        </w:rPr>
        <w:lastRenderedPageBreak/>
        <w:t>6. Требования к электромонтажу</w:t>
      </w:r>
      <w:bookmarkEnd w:id="22"/>
    </w:p>
    <w:p w14:paraId="42673659"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6.1. Установленное в кабине управления оборудование должно иметь конструктивные приспособления для ввода и подключения внешних кабелей.</w:t>
      </w:r>
    </w:p>
    <w:p w14:paraId="0C9CBCCB"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6.2. Шкафы с силовым оборудованием и СУ должны быть с законченным монтажом и иметь конструктивные приспособления для ввода и подключения внешних кабелей.</w:t>
      </w:r>
    </w:p>
    <w:p w14:paraId="74035DA8"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6.3. Шкаф на портале должен быть с законченным монтажом и иметь конструктивные приспособления для ввода и подключения внешних кабелей.</w:t>
      </w:r>
    </w:p>
    <w:p w14:paraId="402CF2CA"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6.4. Электропроводка должна быть выполнена кабелями и проводами с медными многопроволочными жилами.</w:t>
      </w:r>
    </w:p>
    <w:p w14:paraId="176AF37F"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6.5 Вводы кабелей в щиты осуществляются через сальниковые уплотнители.</w:t>
      </w:r>
    </w:p>
    <w:p w14:paraId="7D0C06E1" w14:textId="77777777" w:rsidR="00F8109B" w:rsidRPr="00815A7E" w:rsidRDefault="00F8109B" w:rsidP="00F8109B">
      <w:pPr>
        <w:pStyle w:val="21"/>
        <w:numPr>
          <w:ilvl w:val="0"/>
          <w:numId w:val="0"/>
        </w:numPr>
        <w:ind w:left="567"/>
        <w:rPr>
          <w:rFonts w:ascii="Tahoma" w:hAnsi="Tahoma" w:cs="Tahoma"/>
          <w:sz w:val="22"/>
          <w:szCs w:val="22"/>
        </w:rPr>
      </w:pPr>
      <w:r w:rsidRPr="00815A7E">
        <w:rPr>
          <w:rFonts w:ascii="Tahoma" w:hAnsi="Tahoma" w:cs="Tahoma"/>
          <w:sz w:val="22"/>
          <w:szCs w:val="22"/>
        </w:rPr>
        <w:t>7. Требования к преобразователям частоты.</w:t>
      </w:r>
    </w:p>
    <w:p w14:paraId="5170EB56" w14:textId="76A85384"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 xml:space="preserve">7.1. Для управления двигателями механизмов подъема, замыкания, поворота, изменения вылета, передвижения должны быть применены комплектные статические полупроводниковые преобразователи частоты, размещенные в электропомещении. </w:t>
      </w:r>
    </w:p>
    <w:p w14:paraId="5581FA98" w14:textId="3B95703C" w:rsidR="004105B6" w:rsidRPr="00815A7E" w:rsidRDefault="004105B6" w:rsidP="00F8109B">
      <w:pPr>
        <w:pStyle w:val="30"/>
        <w:numPr>
          <w:ilvl w:val="0"/>
          <w:numId w:val="0"/>
        </w:numPr>
        <w:rPr>
          <w:rFonts w:ascii="Tahoma" w:hAnsi="Tahoma" w:cs="Tahoma"/>
          <w:sz w:val="22"/>
          <w:szCs w:val="22"/>
        </w:rPr>
      </w:pPr>
      <w:r w:rsidRPr="00815A7E">
        <w:rPr>
          <w:rFonts w:ascii="Tahoma" w:hAnsi="Tahoma" w:cs="Tahoma"/>
          <w:sz w:val="22"/>
          <w:szCs w:val="22"/>
        </w:rPr>
        <w:t>7.2. Применить схему с общим звеном постоянного тока и рекуперацией энергии в сеть;</w:t>
      </w:r>
    </w:p>
    <w:p w14:paraId="740116FC" w14:textId="4298896A"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7.</w:t>
      </w:r>
      <w:r w:rsidR="004105B6" w:rsidRPr="00815A7E">
        <w:rPr>
          <w:rFonts w:ascii="Tahoma" w:hAnsi="Tahoma" w:cs="Tahoma"/>
          <w:sz w:val="22"/>
          <w:szCs w:val="22"/>
        </w:rPr>
        <w:t>3</w:t>
      </w:r>
      <w:r w:rsidRPr="00815A7E">
        <w:rPr>
          <w:rFonts w:ascii="Tahoma" w:hAnsi="Tahoma" w:cs="Tahoma"/>
          <w:sz w:val="22"/>
          <w:szCs w:val="22"/>
        </w:rPr>
        <w:t>. Преобразовательные устройства должны иметь следующие устройства защиты:</w:t>
      </w:r>
    </w:p>
    <w:tbl>
      <w:tblPr>
        <w:tblW w:w="9072" w:type="dxa"/>
        <w:jc w:val="center"/>
        <w:tblLook w:val="01E0" w:firstRow="1" w:lastRow="1" w:firstColumn="1" w:lastColumn="1" w:noHBand="0" w:noVBand="0"/>
      </w:tblPr>
      <w:tblGrid>
        <w:gridCol w:w="349"/>
        <w:gridCol w:w="8501"/>
        <w:gridCol w:w="222"/>
      </w:tblGrid>
      <w:tr w:rsidR="00F8109B" w:rsidRPr="00815A7E" w14:paraId="667C4D88" w14:textId="77777777" w:rsidTr="004A7B77">
        <w:trPr>
          <w:cantSplit/>
          <w:jc w:val="center"/>
        </w:trPr>
        <w:tc>
          <w:tcPr>
            <w:tcW w:w="0" w:type="auto"/>
          </w:tcPr>
          <w:p w14:paraId="68DBAC18"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4E65F9F2"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защиту от внутренних коротких замыканий;</w:t>
            </w:r>
          </w:p>
        </w:tc>
        <w:tc>
          <w:tcPr>
            <w:tcW w:w="0" w:type="auto"/>
            <w:vAlign w:val="center"/>
          </w:tcPr>
          <w:p w14:paraId="3932A1F7" w14:textId="77777777" w:rsidR="00F8109B" w:rsidRPr="00815A7E" w:rsidRDefault="00F8109B" w:rsidP="004A7B77">
            <w:pPr>
              <w:pStyle w:val="3f4"/>
              <w:keepNext/>
              <w:keepLines/>
              <w:rPr>
                <w:rFonts w:ascii="Tahoma" w:hAnsi="Tahoma" w:cs="Tahoma"/>
                <w:sz w:val="22"/>
                <w:szCs w:val="22"/>
              </w:rPr>
            </w:pPr>
          </w:p>
        </w:tc>
      </w:tr>
      <w:tr w:rsidR="00F8109B" w:rsidRPr="00815A7E" w14:paraId="1E389BB1" w14:textId="77777777" w:rsidTr="004A7B77">
        <w:trPr>
          <w:cantSplit/>
          <w:jc w:val="center"/>
        </w:trPr>
        <w:tc>
          <w:tcPr>
            <w:tcW w:w="0" w:type="auto"/>
          </w:tcPr>
          <w:p w14:paraId="49B73B37"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15677A89"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максимально-токовую защиту;</w:t>
            </w:r>
          </w:p>
        </w:tc>
        <w:tc>
          <w:tcPr>
            <w:tcW w:w="0" w:type="auto"/>
            <w:vAlign w:val="center"/>
          </w:tcPr>
          <w:p w14:paraId="3DD48D2C" w14:textId="77777777" w:rsidR="00F8109B" w:rsidRPr="00815A7E" w:rsidRDefault="00F8109B" w:rsidP="004A7B77">
            <w:pPr>
              <w:pStyle w:val="3f4"/>
              <w:keepNext/>
              <w:keepLines/>
              <w:rPr>
                <w:rFonts w:ascii="Tahoma" w:hAnsi="Tahoma" w:cs="Tahoma"/>
                <w:sz w:val="22"/>
                <w:szCs w:val="22"/>
              </w:rPr>
            </w:pPr>
          </w:p>
        </w:tc>
      </w:tr>
      <w:tr w:rsidR="00F8109B" w:rsidRPr="00815A7E" w14:paraId="6A4B995E" w14:textId="77777777" w:rsidTr="004A7B77">
        <w:trPr>
          <w:cantSplit/>
          <w:jc w:val="center"/>
        </w:trPr>
        <w:tc>
          <w:tcPr>
            <w:tcW w:w="0" w:type="auto"/>
          </w:tcPr>
          <w:p w14:paraId="7CB98C72"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754DE5A0"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защиту от внутренних неисправностей элементов схемы и несоответствия режимов;</w:t>
            </w:r>
          </w:p>
        </w:tc>
        <w:tc>
          <w:tcPr>
            <w:tcW w:w="0" w:type="auto"/>
            <w:vAlign w:val="center"/>
          </w:tcPr>
          <w:p w14:paraId="486F20D6" w14:textId="77777777" w:rsidR="00F8109B" w:rsidRPr="00815A7E" w:rsidRDefault="00F8109B" w:rsidP="004A7B77">
            <w:pPr>
              <w:pStyle w:val="3f4"/>
              <w:keepNext/>
              <w:keepLines/>
              <w:rPr>
                <w:rFonts w:ascii="Tahoma" w:hAnsi="Tahoma" w:cs="Tahoma"/>
                <w:sz w:val="22"/>
                <w:szCs w:val="22"/>
              </w:rPr>
            </w:pPr>
          </w:p>
        </w:tc>
      </w:tr>
      <w:tr w:rsidR="00F8109B" w:rsidRPr="00815A7E" w14:paraId="45E7E21C" w14:textId="77777777" w:rsidTr="004A7B77">
        <w:trPr>
          <w:cantSplit/>
          <w:jc w:val="center"/>
        </w:trPr>
        <w:tc>
          <w:tcPr>
            <w:tcW w:w="0" w:type="auto"/>
          </w:tcPr>
          <w:p w14:paraId="71478D01"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60F941BE"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защиту от «падений» напряжения;</w:t>
            </w:r>
          </w:p>
        </w:tc>
        <w:tc>
          <w:tcPr>
            <w:tcW w:w="0" w:type="auto"/>
            <w:vAlign w:val="center"/>
          </w:tcPr>
          <w:p w14:paraId="555C02E5" w14:textId="77777777" w:rsidR="00F8109B" w:rsidRPr="00815A7E" w:rsidRDefault="00F8109B" w:rsidP="004A7B77">
            <w:pPr>
              <w:pStyle w:val="3f4"/>
              <w:keepNext/>
              <w:keepLines/>
              <w:rPr>
                <w:rFonts w:ascii="Tahoma" w:hAnsi="Tahoma" w:cs="Tahoma"/>
                <w:sz w:val="22"/>
                <w:szCs w:val="22"/>
              </w:rPr>
            </w:pPr>
          </w:p>
        </w:tc>
      </w:tr>
      <w:tr w:rsidR="00F8109B" w:rsidRPr="00815A7E" w14:paraId="62517294" w14:textId="77777777" w:rsidTr="004A7B77">
        <w:trPr>
          <w:cantSplit/>
          <w:trHeight w:val="87"/>
          <w:jc w:val="center"/>
        </w:trPr>
        <w:tc>
          <w:tcPr>
            <w:tcW w:w="0" w:type="auto"/>
          </w:tcPr>
          <w:p w14:paraId="6BDA1A9F"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293C266C"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защиту от токов короткого замыкания и от перегрузки по току;</w:t>
            </w:r>
          </w:p>
        </w:tc>
        <w:tc>
          <w:tcPr>
            <w:tcW w:w="0" w:type="auto"/>
            <w:vAlign w:val="center"/>
          </w:tcPr>
          <w:p w14:paraId="039ABD01" w14:textId="77777777" w:rsidR="00F8109B" w:rsidRPr="00815A7E" w:rsidRDefault="00F8109B" w:rsidP="004A7B77">
            <w:pPr>
              <w:pStyle w:val="3f4"/>
              <w:keepNext/>
              <w:keepLines/>
              <w:rPr>
                <w:rFonts w:ascii="Tahoma" w:hAnsi="Tahoma" w:cs="Tahoma"/>
                <w:sz w:val="22"/>
                <w:szCs w:val="22"/>
              </w:rPr>
            </w:pPr>
          </w:p>
        </w:tc>
      </w:tr>
      <w:tr w:rsidR="00F8109B" w:rsidRPr="00815A7E" w14:paraId="008E1228" w14:textId="77777777" w:rsidTr="004A7B77">
        <w:trPr>
          <w:cantSplit/>
          <w:jc w:val="center"/>
        </w:trPr>
        <w:tc>
          <w:tcPr>
            <w:tcW w:w="0" w:type="auto"/>
          </w:tcPr>
          <w:p w14:paraId="69A57FD7"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0D264069"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защиту от нарушения воздушного охлаждения.</w:t>
            </w:r>
          </w:p>
        </w:tc>
        <w:tc>
          <w:tcPr>
            <w:tcW w:w="0" w:type="auto"/>
            <w:vAlign w:val="center"/>
          </w:tcPr>
          <w:p w14:paraId="0F81C5CD" w14:textId="77777777" w:rsidR="00F8109B" w:rsidRPr="00815A7E" w:rsidRDefault="00F8109B" w:rsidP="004A7B77">
            <w:pPr>
              <w:pStyle w:val="3f4"/>
              <w:keepNext/>
              <w:keepLines/>
              <w:rPr>
                <w:rFonts w:ascii="Tahoma" w:hAnsi="Tahoma" w:cs="Tahoma"/>
                <w:sz w:val="22"/>
                <w:szCs w:val="22"/>
              </w:rPr>
            </w:pPr>
          </w:p>
        </w:tc>
      </w:tr>
      <w:tr w:rsidR="00F8109B" w:rsidRPr="00815A7E" w14:paraId="6A6B77B9" w14:textId="77777777" w:rsidTr="004A7B77">
        <w:trPr>
          <w:cantSplit/>
          <w:jc w:val="center"/>
        </w:trPr>
        <w:tc>
          <w:tcPr>
            <w:tcW w:w="0" w:type="auto"/>
          </w:tcPr>
          <w:p w14:paraId="655B4359" w14:textId="77777777" w:rsidR="00F8109B" w:rsidRPr="00815A7E" w:rsidRDefault="00F8109B" w:rsidP="004A7B77">
            <w:pPr>
              <w:pStyle w:val="3f4"/>
              <w:keepNext/>
              <w:keepLines/>
              <w:rPr>
                <w:rFonts w:ascii="Tahoma" w:hAnsi="Tahoma" w:cs="Tahoma"/>
                <w:sz w:val="22"/>
                <w:szCs w:val="22"/>
              </w:rPr>
            </w:pPr>
          </w:p>
        </w:tc>
        <w:tc>
          <w:tcPr>
            <w:tcW w:w="0" w:type="auto"/>
            <w:vAlign w:val="center"/>
          </w:tcPr>
          <w:p w14:paraId="79339DB9" w14:textId="77777777" w:rsidR="00F8109B" w:rsidRPr="00815A7E" w:rsidRDefault="00F8109B" w:rsidP="004A7B77">
            <w:pPr>
              <w:pStyle w:val="1fb"/>
              <w:keepNext/>
              <w:keepLines/>
              <w:rPr>
                <w:rFonts w:ascii="Tahoma" w:hAnsi="Tahoma" w:cs="Tahoma"/>
                <w:sz w:val="22"/>
                <w:szCs w:val="22"/>
              </w:rPr>
            </w:pPr>
          </w:p>
        </w:tc>
        <w:tc>
          <w:tcPr>
            <w:tcW w:w="0" w:type="auto"/>
            <w:vAlign w:val="center"/>
          </w:tcPr>
          <w:p w14:paraId="4C36B931" w14:textId="77777777" w:rsidR="00F8109B" w:rsidRPr="00815A7E" w:rsidRDefault="00F8109B" w:rsidP="004A7B77">
            <w:pPr>
              <w:pStyle w:val="3f4"/>
              <w:keepNext/>
              <w:keepLines/>
              <w:rPr>
                <w:rFonts w:ascii="Tahoma" w:hAnsi="Tahoma" w:cs="Tahoma"/>
                <w:sz w:val="22"/>
                <w:szCs w:val="22"/>
              </w:rPr>
            </w:pPr>
          </w:p>
        </w:tc>
      </w:tr>
    </w:tbl>
    <w:p w14:paraId="37DCD5C4" w14:textId="70DC8FCE"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7.</w:t>
      </w:r>
      <w:r w:rsidR="004105B6" w:rsidRPr="00815A7E">
        <w:rPr>
          <w:rFonts w:ascii="Tahoma" w:hAnsi="Tahoma" w:cs="Tahoma"/>
          <w:sz w:val="22"/>
          <w:szCs w:val="22"/>
        </w:rPr>
        <w:t>4</w:t>
      </w:r>
      <w:r w:rsidRPr="00815A7E">
        <w:rPr>
          <w:rFonts w:ascii="Tahoma" w:hAnsi="Tahoma" w:cs="Tahoma"/>
          <w:sz w:val="22"/>
          <w:szCs w:val="22"/>
        </w:rPr>
        <w:t>. Частотные преобразователи должны быть оборудованы операторскими сервисными панелями, которые обеспечивают отображение информации по диагностике неисправностей, текущих параметров электропривода, готовности к включению, наличию питающих напряжений и пр.</w:t>
      </w:r>
    </w:p>
    <w:p w14:paraId="2E0186B6" w14:textId="5885CC0B"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7.</w:t>
      </w:r>
      <w:r w:rsidR="004105B6" w:rsidRPr="00815A7E">
        <w:rPr>
          <w:rFonts w:ascii="Tahoma" w:hAnsi="Tahoma" w:cs="Tahoma"/>
          <w:sz w:val="22"/>
          <w:szCs w:val="22"/>
        </w:rPr>
        <w:t>5</w:t>
      </w:r>
      <w:r w:rsidRPr="00815A7E">
        <w:rPr>
          <w:rFonts w:ascii="Tahoma" w:hAnsi="Tahoma" w:cs="Tahoma"/>
          <w:sz w:val="22"/>
          <w:szCs w:val="22"/>
        </w:rPr>
        <w:t>. Диапазон регулирования частоты должен быть не ниже 1:10.</w:t>
      </w:r>
    </w:p>
    <w:p w14:paraId="0B99CB0A" w14:textId="1FF1A5BA"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7.</w:t>
      </w:r>
      <w:r w:rsidR="004105B6" w:rsidRPr="00815A7E">
        <w:rPr>
          <w:rFonts w:ascii="Tahoma" w:hAnsi="Tahoma" w:cs="Tahoma"/>
          <w:sz w:val="22"/>
          <w:szCs w:val="22"/>
        </w:rPr>
        <w:t>6</w:t>
      </w:r>
      <w:r w:rsidRPr="00815A7E">
        <w:rPr>
          <w:rFonts w:ascii="Tahoma" w:hAnsi="Tahoma" w:cs="Tahoma"/>
          <w:sz w:val="22"/>
          <w:szCs w:val="22"/>
        </w:rPr>
        <w:t>. Преобразователи частоты должны выбираться с запасом мощности в зависимости от мощности и типа подобранного двигателя с учетом параметра ПВ, указанного в Таблице 3.</w:t>
      </w:r>
    </w:p>
    <w:p w14:paraId="260EE6B9" w14:textId="77777777" w:rsidR="00F8109B" w:rsidRPr="00815A7E" w:rsidRDefault="00F8109B" w:rsidP="00F8109B">
      <w:pPr>
        <w:pStyle w:val="21"/>
        <w:numPr>
          <w:ilvl w:val="0"/>
          <w:numId w:val="0"/>
        </w:numPr>
        <w:rPr>
          <w:rFonts w:ascii="Tahoma" w:hAnsi="Tahoma" w:cs="Tahoma"/>
          <w:sz w:val="22"/>
          <w:szCs w:val="22"/>
        </w:rPr>
      </w:pPr>
      <w:r w:rsidRPr="00815A7E">
        <w:rPr>
          <w:rFonts w:ascii="Tahoma" w:hAnsi="Tahoma" w:cs="Tahoma"/>
          <w:sz w:val="22"/>
          <w:szCs w:val="22"/>
        </w:rPr>
        <w:t>8. Требования к СУ</w:t>
      </w:r>
    </w:p>
    <w:p w14:paraId="24B60181"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8.1. Графическая панель оператора должна иметь защиту от несанкционированного доступа.</w:t>
      </w:r>
    </w:p>
    <w:p w14:paraId="75647179"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8.2. Отказ панели оператора не должен приводить к аварийным ситуациям.</w:t>
      </w:r>
    </w:p>
    <w:p w14:paraId="29623754"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8.3. СУ должна обеспечивать:</w:t>
      </w:r>
    </w:p>
    <w:tbl>
      <w:tblPr>
        <w:tblW w:w="9072" w:type="dxa"/>
        <w:jc w:val="center"/>
        <w:tblLook w:val="01E0" w:firstRow="1" w:lastRow="1" w:firstColumn="1" w:lastColumn="1" w:noHBand="0" w:noVBand="0"/>
      </w:tblPr>
      <w:tblGrid>
        <w:gridCol w:w="349"/>
        <w:gridCol w:w="8501"/>
        <w:gridCol w:w="222"/>
      </w:tblGrid>
      <w:tr w:rsidR="00F8109B" w:rsidRPr="00815A7E" w14:paraId="0E920165" w14:textId="77777777" w:rsidTr="004A7B77">
        <w:trPr>
          <w:cantSplit/>
          <w:jc w:val="center"/>
        </w:trPr>
        <w:tc>
          <w:tcPr>
            <w:tcW w:w="0" w:type="auto"/>
          </w:tcPr>
          <w:p w14:paraId="37F15B78"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lastRenderedPageBreak/>
              <w:t>●</w:t>
            </w:r>
          </w:p>
        </w:tc>
        <w:tc>
          <w:tcPr>
            <w:tcW w:w="0" w:type="auto"/>
            <w:vAlign w:val="center"/>
          </w:tcPr>
          <w:p w14:paraId="414EEF26"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Управление энергопотребителями крана и контроль состояния силовых цепей. Информация об отказах и срабатываниях защит отображается на графической панели;</w:t>
            </w:r>
          </w:p>
        </w:tc>
        <w:tc>
          <w:tcPr>
            <w:tcW w:w="0" w:type="auto"/>
            <w:vAlign w:val="center"/>
          </w:tcPr>
          <w:p w14:paraId="0C395582" w14:textId="77777777" w:rsidR="00F8109B" w:rsidRPr="00815A7E" w:rsidRDefault="00F8109B" w:rsidP="004A7B77">
            <w:pPr>
              <w:pStyle w:val="3f4"/>
              <w:keepNext/>
              <w:keepLines/>
              <w:rPr>
                <w:rFonts w:ascii="Tahoma" w:hAnsi="Tahoma" w:cs="Tahoma"/>
                <w:sz w:val="22"/>
                <w:szCs w:val="22"/>
              </w:rPr>
            </w:pPr>
          </w:p>
        </w:tc>
      </w:tr>
      <w:tr w:rsidR="00F8109B" w:rsidRPr="00815A7E" w14:paraId="0863DD2D" w14:textId="77777777" w:rsidTr="004A7B77">
        <w:trPr>
          <w:cantSplit/>
          <w:jc w:val="center"/>
        </w:trPr>
        <w:tc>
          <w:tcPr>
            <w:tcW w:w="0" w:type="auto"/>
          </w:tcPr>
          <w:p w14:paraId="124C36C4"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10DDC417"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Непрерывный контроль датчиков безопасности. Информация о срабатывании датчиков отображается на графической панели;</w:t>
            </w:r>
          </w:p>
        </w:tc>
        <w:tc>
          <w:tcPr>
            <w:tcW w:w="0" w:type="auto"/>
            <w:vAlign w:val="center"/>
          </w:tcPr>
          <w:p w14:paraId="26B85364" w14:textId="77777777" w:rsidR="00F8109B" w:rsidRPr="00815A7E" w:rsidRDefault="00F8109B" w:rsidP="004A7B77">
            <w:pPr>
              <w:pStyle w:val="3f4"/>
              <w:keepNext/>
              <w:keepLines/>
              <w:rPr>
                <w:rFonts w:ascii="Tahoma" w:hAnsi="Tahoma" w:cs="Tahoma"/>
                <w:sz w:val="22"/>
                <w:szCs w:val="22"/>
              </w:rPr>
            </w:pPr>
          </w:p>
        </w:tc>
      </w:tr>
      <w:tr w:rsidR="00F8109B" w:rsidRPr="00815A7E" w14:paraId="6970D0FB" w14:textId="77777777" w:rsidTr="004A7B77">
        <w:trPr>
          <w:cantSplit/>
          <w:jc w:val="center"/>
        </w:trPr>
        <w:tc>
          <w:tcPr>
            <w:tcW w:w="0" w:type="auto"/>
          </w:tcPr>
          <w:p w14:paraId="7A28C383"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08E17353"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Контроль и регистрацию данных о функционировании частотных преобразователей;</w:t>
            </w:r>
          </w:p>
        </w:tc>
        <w:tc>
          <w:tcPr>
            <w:tcW w:w="0" w:type="auto"/>
            <w:vAlign w:val="center"/>
          </w:tcPr>
          <w:p w14:paraId="4C11FF02" w14:textId="77777777" w:rsidR="00F8109B" w:rsidRPr="00815A7E" w:rsidRDefault="00F8109B" w:rsidP="004A7B77">
            <w:pPr>
              <w:pStyle w:val="3f4"/>
              <w:keepNext/>
              <w:keepLines/>
              <w:rPr>
                <w:rFonts w:ascii="Tahoma" w:hAnsi="Tahoma" w:cs="Tahoma"/>
                <w:sz w:val="22"/>
                <w:szCs w:val="22"/>
              </w:rPr>
            </w:pPr>
          </w:p>
        </w:tc>
      </w:tr>
      <w:tr w:rsidR="00F8109B" w:rsidRPr="00815A7E" w14:paraId="39557E9C" w14:textId="77777777" w:rsidTr="004A7B77">
        <w:trPr>
          <w:cantSplit/>
          <w:jc w:val="center"/>
        </w:trPr>
        <w:tc>
          <w:tcPr>
            <w:tcW w:w="0" w:type="auto"/>
          </w:tcPr>
          <w:p w14:paraId="280E248C"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419CCFE6"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Управление частотными преобразователями и получение диагностической информации от них;</w:t>
            </w:r>
          </w:p>
        </w:tc>
        <w:tc>
          <w:tcPr>
            <w:tcW w:w="0" w:type="auto"/>
            <w:vAlign w:val="center"/>
          </w:tcPr>
          <w:p w14:paraId="37E07782" w14:textId="77777777" w:rsidR="00F8109B" w:rsidRPr="00815A7E" w:rsidRDefault="00F8109B" w:rsidP="004A7B77">
            <w:pPr>
              <w:pStyle w:val="3f4"/>
              <w:keepNext/>
              <w:keepLines/>
              <w:rPr>
                <w:rFonts w:ascii="Tahoma" w:hAnsi="Tahoma" w:cs="Tahoma"/>
                <w:sz w:val="22"/>
                <w:szCs w:val="22"/>
              </w:rPr>
            </w:pPr>
          </w:p>
        </w:tc>
      </w:tr>
      <w:tr w:rsidR="00F8109B" w:rsidRPr="00815A7E" w14:paraId="7661BEAC" w14:textId="77777777" w:rsidTr="004A7B77">
        <w:trPr>
          <w:cantSplit/>
          <w:jc w:val="center"/>
        </w:trPr>
        <w:tc>
          <w:tcPr>
            <w:tcW w:w="0" w:type="auto"/>
          </w:tcPr>
          <w:p w14:paraId="1FE6EBFC"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78F7D6B2"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Подсчет суммарного времени работы каждого механизма (счетчик моточасов);</w:t>
            </w:r>
          </w:p>
        </w:tc>
        <w:tc>
          <w:tcPr>
            <w:tcW w:w="0" w:type="auto"/>
            <w:vAlign w:val="center"/>
          </w:tcPr>
          <w:p w14:paraId="56F454B0" w14:textId="77777777" w:rsidR="00F8109B" w:rsidRPr="00815A7E" w:rsidRDefault="00F8109B" w:rsidP="004A7B77">
            <w:pPr>
              <w:pStyle w:val="3f4"/>
              <w:keepNext/>
              <w:keepLines/>
              <w:rPr>
                <w:rFonts w:ascii="Tahoma" w:hAnsi="Tahoma" w:cs="Tahoma"/>
                <w:sz w:val="22"/>
                <w:szCs w:val="22"/>
              </w:rPr>
            </w:pPr>
          </w:p>
        </w:tc>
      </w:tr>
      <w:tr w:rsidR="00F8109B" w:rsidRPr="00815A7E" w14:paraId="09F23B60" w14:textId="77777777" w:rsidTr="004A7B77">
        <w:trPr>
          <w:cantSplit/>
          <w:jc w:val="center"/>
        </w:trPr>
        <w:tc>
          <w:tcPr>
            <w:tcW w:w="0" w:type="auto"/>
          </w:tcPr>
          <w:p w14:paraId="1EDCCB6A"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17746FF6"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Пуск приводов подъемов с начальным моментом для исключения просадки груза;</w:t>
            </w:r>
          </w:p>
        </w:tc>
        <w:tc>
          <w:tcPr>
            <w:tcW w:w="0" w:type="auto"/>
            <w:vAlign w:val="center"/>
          </w:tcPr>
          <w:p w14:paraId="68F7EAA9" w14:textId="77777777" w:rsidR="00F8109B" w:rsidRPr="00815A7E" w:rsidRDefault="00F8109B" w:rsidP="004A7B77">
            <w:pPr>
              <w:pStyle w:val="3f4"/>
              <w:keepNext/>
              <w:keepLines/>
              <w:rPr>
                <w:rFonts w:ascii="Tahoma" w:hAnsi="Tahoma" w:cs="Tahoma"/>
                <w:sz w:val="22"/>
                <w:szCs w:val="22"/>
              </w:rPr>
            </w:pPr>
          </w:p>
        </w:tc>
      </w:tr>
      <w:tr w:rsidR="00F8109B" w:rsidRPr="00815A7E" w14:paraId="07564C77" w14:textId="77777777" w:rsidTr="004A7B77">
        <w:trPr>
          <w:cantSplit/>
          <w:jc w:val="center"/>
        </w:trPr>
        <w:tc>
          <w:tcPr>
            <w:tcW w:w="0" w:type="auto"/>
          </w:tcPr>
          <w:p w14:paraId="2CDC8D85"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242DF146"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Контроль превышения скорости для приводов подъемов;</w:t>
            </w:r>
          </w:p>
        </w:tc>
        <w:tc>
          <w:tcPr>
            <w:tcW w:w="0" w:type="auto"/>
            <w:vAlign w:val="center"/>
          </w:tcPr>
          <w:p w14:paraId="118DC8A0" w14:textId="77777777" w:rsidR="00F8109B" w:rsidRPr="00815A7E" w:rsidRDefault="00F8109B" w:rsidP="004A7B77">
            <w:pPr>
              <w:pStyle w:val="3f4"/>
              <w:keepNext/>
              <w:keepLines/>
              <w:rPr>
                <w:rFonts w:ascii="Tahoma" w:hAnsi="Tahoma" w:cs="Tahoma"/>
                <w:sz w:val="22"/>
                <w:szCs w:val="22"/>
              </w:rPr>
            </w:pPr>
          </w:p>
        </w:tc>
      </w:tr>
      <w:tr w:rsidR="00F8109B" w:rsidRPr="00815A7E" w14:paraId="21DA8469" w14:textId="77777777" w:rsidTr="004A7B77">
        <w:trPr>
          <w:cantSplit/>
          <w:jc w:val="center"/>
        </w:trPr>
        <w:tc>
          <w:tcPr>
            <w:tcW w:w="0" w:type="auto"/>
          </w:tcPr>
          <w:p w14:paraId="14C01666"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2827FE21"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Самодиагностику и вывод на панель оператора сообщений об отказах в СУ;</w:t>
            </w:r>
          </w:p>
        </w:tc>
        <w:tc>
          <w:tcPr>
            <w:tcW w:w="0" w:type="auto"/>
            <w:vAlign w:val="center"/>
          </w:tcPr>
          <w:p w14:paraId="214CFEDF" w14:textId="77777777" w:rsidR="00F8109B" w:rsidRPr="00815A7E" w:rsidRDefault="00F8109B" w:rsidP="004A7B77">
            <w:pPr>
              <w:pStyle w:val="3f4"/>
              <w:keepNext/>
              <w:keepLines/>
              <w:rPr>
                <w:rFonts w:ascii="Tahoma" w:hAnsi="Tahoma" w:cs="Tahoma"/>
                <w:sz w:val="22"/>
                <w:szCs w:val="22"/>
              </w:rPr>
            </w:pPr>
          </w:p>
        </w:tc>
      </w:tr>
      <w:tr w:rsidR="00F8109B" w:rsidRPr="00815A7E" w14:paraId="1A38D4EA" w14:textId="77777777" w:rsidTr="004A7B77">
        <w:trPr>
          <w:cantSplit/>
          <w:jc w:val="center"/>
        </w:trPr>
        <w:tc>
          <w:tcPr>
            <w:tcW w:w="0" w:type="auto"/>
          </w:tcPr>
          <w:p w14:paraId="571669FD" w14:textId="77777777" w:rsidR="00F8109B" w:rsidRPr="00815A7E" w:rsidRDefault="00F8109B" w:rsidP="004A7B77">
            <w:pPr>
              <w:pStyle w:val="3f4"/>
              <w:keepNext/>
              <w:keepLines/>
              <w:rPr>
                <w:rFonts w:ascii="Tahoma" w:hAnsi="Tahoma" w:cs="Tahoma"/>
                <w:sz w:val="22"/>
                <w:szCs w:val="22"/>
              </w:rPr>
            </w:pPr>
            <w:r w:rsidRPr="00815A7E">
              <w:rPr>
                <w:rFonts w:ascii="Tahoma" w:hAnsi="Tahoma" w:cs="Tahoma"/>
                <w:sz w:val="22"/>
                <w:szCs w:val="22"/>
              </w:rPr>
              <w:t>●</w:t>
            </w:r>
          </w:p>
        </w:tc>
        <w:tc>
          <w:tcPr>
            <w:tcW w:w="0" w:type="auto"/>
            <w:vAlign w:val="center"/>
          </w:tcPr>
          <w:p w14:paraId="11ECF172"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Управление системой с различными уровнями доступа:</w:t>
            </w:r>
          </w:p>
          <w:p w14:paraId="49F7506B"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 Первый, самый низкий уровень доступа – оператор – только управление краном и просмотр сообщений системы;</w:t>
            </w:r>
          </w:p>
          <w:p w14:paraId="2FD506F1"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 Второй уровень – обслуживающий персонал – просмотр данных о функционировании оборудования и состояния входных/выходных сигналов на панели оператора;</w:t>
            </w:r>
          </w:p>
          <w:p w14:paraId="1A781EE0" w14:textId="77777777" w:rsidR="00F8109B" w:rsidRPr="00815A7E" w:rsidRDefault="00F8109B" w:rsidP="004A7B77">
            <w:pPr>
              <w:pStyle w:val="2f6"/>
              <w:rPr>
                <w:rFonts w:ascii="Tahoma" w:hAnsi="Tahoma" w:cs="Tahoma"/>
                <w:sz w:val="22"/>
                <w:szCs w:val="22"/>
              </w:rPr>
            </w:pPr>
            <w:r w:rsidRPr="00815A7E">
              <w:rPr>
                <w:rFonts w:ascii="Tahoma" w:hAnsi="Tahoma" w:cs="Tahoma"/>
                <w:sz w:val="22"/>
                <w:szCs w:val="22"/>
              </w:rPr>
              <w:t>○ Третий уровень – Настройщики (специалисты поставщика) – изменение критических настроек системы.</w:t>
            </w:r>
          </w:p>
          <w:p w14:paraId="0D452A41"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Должна быть предусмотрена простая процедура замены паролей всех уровней.</w:t>
            </w:r>
          </w:p>
        </w:tc>
        <w:tc>
          <w:tcPr>
            <w:tcW w:w="0" w:type="auto"/>
            <w:vAlign w:val="center"/>
          </w:tcPr>
          <w:p w14:paraId="3172BFE7" w14:textId="77777777" w:rsidR="00F8109B" w:rsidRPr="00815A7E" w:rsidRDefault="00F8109B" w:rsidP="004A7B77">
            <w:pPr>
              <w:pStyle w:val="3f4"/>
              <w:keepNext/>
              <w:keepLines/>
              <w:rPr>
                <w:rFonts w:ascii="Tahoma" w:hAnsi="Tahoma" w:cs="Tahoma"/>
                <w:sz w:val="22"/>
                <w:szCs w:val="22"/>
              </w:rPr>
            </w:pPr>
          </w:p>
        </w:tc>
      </w:tr>
    </w:tbl>
    <w:p w14:paraId="114CE03D"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 xml:space="preserve">8.4. Программное обеспечение (файлы с базовыми настройками СУ и преобразователей частоты должны быть переданы заказчику по окончанию ПНР вместе с паролями всех уровней доступа на электронном носителе). </w:t>
      </w:r>
    </w:p>
    <w:p w14:paraId="4D4345B9"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8.5. СУ должна обеспечивать следующие блокировки:</w:t>
      </w:r>
    </w:p>
    <w:tbl>
      <w:tblPr>
        <w:tblW w:w="9072" w:type="dxa"/>
        <w:jc w:val="center"/>
        <w:tblLook w:val="01E0" w:firstRow="1" w:lastRow="1" w:firstColumn="1" w:lastColumn="1" w:noHBand="0" w:noVBand="0"/>
      </w:tblPr>
      <w:tblGrid>
        <w:gridCol w:w="349"/>
        <w:gridCol w:w="8501"/>
        <w:gridCol w:w="222"/>
      </w:tblGrid>
      <w:tr w:rsidR="00F8109B" w:rsidRPr="00815A7E" w14:paraId="2B957925" w14:textId="77777777" w:rsidTr="004A7B77">
        <w:trPr>
          <w:cantSplit/>
          <w:jc w:val="center"/>
        </w:trPr>
        <w:tc>
          <w:tcPr>
            <w:tcW w:w="0" w:type="auto"/>
          </w:tcPr>
          <w:p w14:paraId="28D6A193" w14:textId="77777777" w:rsidR="00F8109B" w:rsidRPr="00815A7E" w:rsidRDefault="00F8109B" w:rsidP="004A7B77">
            <w:pPr>
              <w:pStyle w:val="3f4"/>
              <w:keepLines/>
              <w:rPr>
                <w:rFonts w:ascii="Tahoma" w:hAnsi="Tahoma" w:cs="Tahoma"/>
                <w:sz w:val="22"/>
                <w:szCs w:val="22"/>
              </w:rPr>
            </w:pPr>
            <w:r w:rsidRPr="00815A7E">
              <w:rPr>
                <w:rFonts w:ascii="Tahoma" w:hAnsi="Tahoma" w:cs="Tahoma"/>
                <w:sz w:val="22"/>
                <w:szCs w:val="22"/>
              </w:rPr>
              <w:t>●</w:t>
            </w:r>
          </w:p>
        </w:tc>
        <w:tc>
          <w:tcPr>
            <w:tcW w:w="0" w:type="auto"/>
            <w:vAlign w:val="center"/>
          </w:tcPr>
          <w:p w14:paraId="4D01564C"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Автоматическая блокировка, запрещающая изменение вылета стрелы при достижении крайних положений;</w:t>
            </w:r>
          </w:p>
        </w:tc>
        <w:tc>
          <w:tcPr>
            <w:tcW w:w="0" w:type="auto"/>
            <w:vAlign w:val="center"/>
          </w:tcPr>
          <w:p w14:paraId="47588FE7" w14:textId="77777777" w:rsidR="00F8109B" w:rsidRPr="00815A7E" w:rsidRDefault="00F8109B" w:rsidP="004A7B77">
            <w:pPr>
              <w:pStyle w:val="3f4"/>
              <w:keepLines/>
              <w:rPr>
                <w:rFonts w:ascii="Tahoma" w:hAnsi="Tahoma" w:cs="Tahoma"/>
                <w:sz w:val="22"/>
                <w:szCs w:val="22"/>
              </w:rPr>
            </w:pPr>
          </w:p>
        </w:tc>
      </w:tr>
      <w:tr w:rsidR="00F8109B" w:rsidRPr="00815A7E" w14:paraId="35260BEE" w14:textId="77777777" w:rsidTr="004A7B77">
        <w:trPr>
          <w:cantSplit/>
          <w:jc w:val="center"/>
        </w:trPr>
        <w:tc>
          <w:tcPr>
            <w:tcW w:w="0" w:type="auto"/>
          </w:tcPr>
          <w:p w14:paraId="20554D52" w14:textId="77777777" w:rsidR="00F8109B" w:rsidRPr="00815A7E" w:rsidRDefault="00F8109B" w:rsidP="004A7B77">
            <w:pPr>
              <w:pStyle w:val="3f4"/>
              <w:keepLines/>
              <w:rPr>
                <w:rFonts w:ascii="Tahoma" w:hAnsi="Tahoma" w:cs="Tahoma"/>
                <w:sz w:val="22"/>
                <w:szCs w:val="22"/>
              </w:rPr>
            </w:pPr>
            <w:r w:rsidRPr="00815A7E">
              <w:rPr>
                <w:rFonts w:ascii="Tahoma" w:hAnsi="Tahoma" w:cs="Tahoma"/>
                <w:sz w:val="22"/>
                <w:szCs w:val="22"/>
              </w:rPr>
              <w:t>●</w:t>
            </w:r>
          </w:p>
        </w:tc>
        <w:tc>
          <w:tcPr>
            <w:tcW w:w="0" w:type="auto"/>
            <w:vAlign w:val="center"/>
          </w:tcPr>
          <w:p w14:paraId="03840435"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Автоматическая блокировка при срабатывании ОГП (ограничителя грузоподъемности), запрещающая изменение вылета стрелы «от себя» в случае подъема груза, масса которого превышает грузоподъемность для данного вылета более чем на 15%;</w:t>
            </w:r>
          </w:p>
        </w:tc>
        <w:tc>
          <w:tcPr>
            <w:tcW w:w="0" w:type="auto"/>
            <w:vAlign w:val="center"/>
          </w:tcPr>
          <w:p w14:paraId="7AA20851" w14:textId="77777777" w:rsidR="00F8109B" w:rsidRPr="00815A7E" w:rsidRDefault="00F8109B" w:rsidP="004A7B77">
            <w:pPr>
              <w:pStyle w:val="3f4"/>
              <w:keepLines/>
              <w:rPr>
                <w:rFonts w:ascii="Tahoma" w:hAnsi="Tahoma" w:cs="Tahoma"/>
                <w:sz w:val="22"/>
                <w:szCs w:val="22"/>
              </w:rPr>
            </w:pPr>
          </w:p>
        </w:tc>
      </w:tr>
      <w:tr w:rsidR="00F8109B" w:rsidRPr="00815A7E" w14:paraId="4D8141D1" w14:textId="77777777" w:rsidTr="004A7B77">
        <w:trPr>
          <w:cantSplit/>
          <w:jc w:val="center"/>
        </w:trPr>
        <w:tc>
          <w:tcPr>
            <w:tcW w:w="0" w:type="auto"/>
          </w:tcPr>
          <w:p w14:paraId="0FA470B9" w14:textId="77777777" w:rsidR="00F8109B" w:rsidRPr="00815A7E" w:rsidRDefault="00F8109B" w:rsidP="004A7B77">
            <w:pPr>
              <w:pStyle w:val="3f4"/>
              <w:keepLines/>
              <w:rPr>
                <w:rFonts w:ascii="Tahoma" w:hAnsi="Tahoma" w:cs="Tahoma"/>
                <w:sz w:val="22"/>
                <w:szCs w:val="22"/>
              </w:rPr>
            </w:pPr>
            <w:r w:rsidRPr="00815A7E">
              <w:rPr>
                <w:rFonts w:ascii="Tahoma" w:hAnsi="Tahoma" w:cs="Tahoma"/>
                <w:sz w:val="22"/>
                <w:szCs w:val="22"/>
              </w:rPr>
              <w:t>●</w:t>
            </w:r>
          </w:p>
        </w:tc>
        <w:tc>
          <w:tcPr>
            <w:tcW w:w="0" w:type="auto"/>
            <w:vAlign w:val="center"/>
          </w:tcPr>
          <w:p w14:paraId="328512B8"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Автоматическая блокировка при срабатывании ОГП (ограничителя грузоподъемности), запрещающая подъем груза, механизмом подъема и механизмом замыкания в случае подъема груза, масса которого превышает грузоподъемность для данного вылета более чем на 15%;</w:t>
            </w:r>
          </w:p>
        </w:tc>
        <w:tc>
          <w:tcPr>
            <w:tcW w:w="0" w:type="auto"/>
            <w:vAlign w:val="center"/>
          </w:tcPr>
          <w:p w14:paraId="362BE873" w14:textId="77777777" w:rsidR="00F8109B" w:rsidRPr="00815A7E" w:rsidRDefault="00F8109B" w:rsidP="004A7B77">
            <w:pPr>
              <w:pStyle w:val="3f4"/>
              <w:keepLines/>
              <w:rPr>
                <w:rFonts w:ascii="Tahoma" w:hAnsi="Tahoma" w:cs="Tahoma"/>
                <w:sz w:val="22"/>
                <w:szCs w:val="22"/>
              </w:rPr>
            </w:pPr>
          </w:p>
        </w:tc>
      </w:tr>
      <w:tr w:rsidR="00F8109B" w:rsidRPr="00815A7E" w14:paraId="2B49F089" w14:textId="77777777" w:rsidTr="004A7B77">
        <w:trPr>
          <w:cantSplit/>
          <w:jc w:val="center"/>
        </w:trPr>
        <w:tc>
          <w:tcPr>
            <w:tcW w:w="0" w:type="auto"/>
          </w:tcPr>
          <w:p w14:paraId="72C6D80C" w14:textId="77777777" w:rsidR="00F8109B" w:rsidRPr="00815A7E" w:rsidRDefault="00F8109B" w:rsidP="004A7B77">
            <w:pPr>
              <w:pStyle w:val="3f4"/>
              <w:keepLines/>
              <w:rPr>
                <w:rFonts w:ascii="Tahoma" w:hAnsi="Tahoma" w:cs="Tahoma"/>
                <w:sz w:val="22"/>
                <w:szCs w:val="22"/>
              </w:rPr>
            </w:pPr>
            <w:r w:rsidRPr="00815A7E">
              <w:rPr>
                <w:rFonts w:ascii="Tahoma" w:hAnsi="Tahoma" w:cs="Tahoma"/>
                <w:sz w:val="22"/>
                <w:szCs w:val="22"/>
              </w:rPr>
              <w:t>●</w:t>
            </w:r>
          </w:p>
        </w:tc>
        <w:tc>
          <w:tcPr>
            <w:tcW w:w="0" w:type="auto"/>
            <w:vAlign w:val="center"/>
          </w:tcPr>
          <w:p w14:paraId="515B3E7E"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Автоматическая блокировка при достижении грузозахватными органами механизмов подъема крайнего верхнего или крайнего нижнего положений (при срабатывании концевого выключателя на одной из лебёдок будут остановлены оба привода);</w:t>
            </w:r>
          </w:p>
        </w:tc>
        <w:tc>
          <w:tcPr>
            <w:tcW w:w="0" w:type="auto"/>
            <w:vAlign w:val="center"/>
          </w:tcPr>
          <w:p w14:paraId="3479449C" w14:textId="77777777" w:rsidR="00F8109B" w:rsidRPr="00815A7E" w:rsidRDefault="00F8109B" w:rsidP="004A7B77">
            <w:pPr>
              <w:pStyle w:val="3f4"/>
              <w:keepLines/>
              <w:rPr>
                <w:rFonts w:ascii="Tahoma" w:hAnsi="Tahoma" w:cs="Tahoma"/>
                <w:sz w:val="22"/>
                <w:szCs w:val="22"/>
              </w:rPr>
            </w:pPr>
          </w:p>
        </w:tc>
      </w:tr>
      <w:tr w:rsidR="00F8109B" w:rsidRPr="00815A7E" w14:paraId="437D739C" w14:textId="77777777" w:rsidTr="004A7B77">
        <w:trPr>
          <w:cantSplit/>
          <w:jc w:val="center"/>
        </w:trPr>
        <w:tc>
          <w:tcPr>
            <w:tcW w:w="0" w:type="auto"/>
          </w:tcPr>
          <w:p w14:paraId="4E9D85C5" w14:textId="77777777" w:rsidR="00F8109B" w:rsidRPr="00815A7E" w:rsidRDefault="00F8109B" w:rsidP="004A7B77">
            <w:pPr>
              <w:pStyle w:val="3f4"/>
              <w:keepLines/>
              <w:rPr>
                <w:rFonts w:ascii="Tahoma" w:hAnsi="Tahoma" w:cs="Tahoma"/>
                <w:sz w:val="22"/>
                <w:szCs w:val="22"/>
              </w:rPr>
            </w:pPr>
            <w:r w:rsidRPr="00815A7E">
              <w:rPr>
                <w:rFonts w:ascii="Tahoma" w:hAnsi="Tahoma" w:cs="Tahoma"/>
                <w:sz w:val="22"/>
                <w:szCs w:val="22"/>
              </w:rPr>
              <w:t>●</w:t>
            </w:r>
          </w:p>
        </w:tc>
        <w:tc>
          <w:tcPr>
            <w:tcW w:w="0" w:type="auto"/>
            <w:vAlign w:val="center"/>
          </w:tcPr>
          <w:p w14:paraId="0C21B3C8"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Автоматическое наложение тормозов всех механизмов при отключении электропитания крана;</w:t>
            </w:r>
          </w:p>
        </w:tc>
        <w:tc>
          <w:tcPr>
            <w:tcW w:w="0" w:type="auto"/>
            <w:vAlign w:val="center"/>
          </w:tcPr>
          <w:p w14:paraId="03FAB1A3" w14:textId="77777777" w:rsidR="00F8109B" w:rsidRPr="00815A7E" w:rsidRDefault="00F8109B" w:rsidP="004A7B77">
            <w:pPr>
              <w:pStyle w:val="3f4"/>
              <w:keepLines/>
              <w:rPr>
                <w:rFonts w:ascii="Tahoma" w:hAnsi="Tahoma" w:cs="Tahoma"/>
                <w:sz w:val="22"/>
                <w:szCs w:val="22"/>
              </w:rPr>
            </w:pPr>
          </w:p>
        </w:tc>
      </w:tr>
      <w:tr w:rsidR="00F8109B" w:rsidRPr="00815A7E" w14:paraId="631F895A" w14:textId="77777777" w:rsidTr="004A7B77">
        <w:trPr>
          <w:cantSplit/>
          <w:jc w:val="center"/>
        </w:trPr>
        <w:tc>
          <w:tcPr>
            <w:tcW w:w="0" w:type="auto"/>
          </w:tcPr>
          <w:p w14:paraId="3EC906C2" w14:textId="77777777" w:rsidR="00F8109B" w:rsidRPr="00815A7E" w:rsidRDefault="00F8109B" w:rsidP="004A7B77">
            <w:pPr>
              <w:pStyle w:val="3f4"/>
              <w:keepLines/>
              <w:rPr>
                <w:rFonts w:ascii="Tahoma" w:hAnsi="Tahoma" w:cs="Tahoma"/>
                <w:sz w:val="22"/>
                <w:szCs w:val="22"/>
              </w:rPr>
            </w:pPr>
            <w:r w:rsidRPr="00815A7E">
              <w:rPr>
                <w:rFonts w:ascii="Tahoma" w:hAnsi="Tahoma" w:cs="Tahoma"/>
                <w:sz w:val="22"/>
                <w:szCs w:val="22"/>
              </w:rPr>
              <w:t>●</w:t>
            </w:r>
          </w:p>
        </w:tc>
        <w:tc>
          <w:tcPr>
            <w:tcW w:w="0" w:type="auto"/>
            <w:vAlign w:val="center"/>
          </w:tcPr>
          <w:p w14:paraId="41150736"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Кнопка-блокиратор "мертвая рука": - в случае снятия или отпускания руки с джойстика управления, кнопка, фиксирующая сжатие рычага джойстика, отключает соответствующие механизмы крана</w:t>
            </w:r>
            <w:r w:rsidRPr="00815A7E">
              <w:rPr>
                <w:rStyle w:val="af8"/>
                <w:rFonts w:ascii="Tahoma" w:hAnsi="Tahoma" w:cs="Tahoma"/>
                <w:sz w:val="22"/>
                <w:szCs w:val="22"/>
              </w:rPr>
              <w:footnoteReference w:id="2"/>
            </w:r>
            <w:r w:rsidRPr="00815A7E">
              <w:rPr>
                <w:rFonts w:ascii="Tahoma" w:hAnsi="Tahoma" w:cs="Tahoma"/>
                <w:sz w:val="22"/>
                <w:szCs w:val="22"/>
              </w:rPr>
              <w:t>;</w:t>
            </w:r>
          </w:p>
        </w:tc>
        <w:tc>
          <w:tcPr>
            <w:tcW w:w="0" w:type="auto"/>
            <w:vAlign w:val="center"/>
          </w:tcPr>
          <w:p w14:paraId="5EC26813" w14:textId="77777777" w:rsidR="00F8109B" w:rsidRPr="00815A7E" w:rsidRDefault="00F8109B" w:rsidP="004A7B77">
            <w:pPr>
              <w:pStyle w:val="3f4"/>
              <w:keepLines/>
              <w:rPr>
                <w:rFonts w:ascii="Tahoma" w:hAnsi="Tahoma" w:cs="Tahoma"/>
                <w:sz w:val="22"/>
                <w:szCs w:val="22"/>
              </w:rPr>
            </w:pPr>
          </w:p>
        </w:tc>
      </w:tr>
      <w:tr w:rsidR="00F8109B" w:rsidRPr="00815A7E" w14:paraId="4AAE02C5" w14:textId="77777777" w:rsidTr="004A7B77">
        <w:trPr>
          <w:cantSplit/>
          <w:jc w:val="center"/>
        </w:trPr>
        <w:tc>
          <w:tcPr>
            <w:tcW w:w="0" w:type="auto"/>
          </w:tcPr>
          <w:p w14:paraId="4BE5237A" w14:textId="77777777" w:rsidR="00F8109B" w:rsidRPr="00815A7E" w:rsidRDefault="00F8109B" w:rsidP="004A7B77">
            <w:pPr>
              <w:pStyle w:val="3f4"/>
              <w:keepLines/>
              <w:rPr>
                <w:rFonts w:ascii="Tahoma" w:hAnsi="Tahoma" w:cs="Tahoma"/>
                <w:sz w:val="22"/>
                <w:szCs w:val="22"/>
              </w:rPr>
            </w:pPr>
            <w:r w:rsidRPr="00815A7E">
              <w:rPr>
                <w:rFonts w:ascii="Tahoma" w:hAnsi="Tahoma" w:cs="Tahoma"/>
                <w:sz w:val="22"/>
                <w:szCs w:val="22"/>
              </w:rPr>
              <w:t>●</w:t>
            </w:r>
          </w:p>
        </w:tc>
        <w:tc>
          <w:tcPr>
            <w:tcW w:w="0" w:type="auto"/>
            <w:vAlign w:val="center"/>
          </w:tcPr>
          <w:p w14:paraId="308EDABC"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Автоматическая блокировка, запрещающая передвижение при достижении краном крайних положений. Обратное движение разрешается;</w:t>
            </w:r>
          </w:p>
        </w:tc>
        <w:tc>
          <w:tcPr>
            <w:tcW w:w="0" w:type="auto"/>
            <w:vAlign w:val="center"/>
          </w:tcPr>
          <w:p w14:paraId="736A28D9" w14:textId="77777777" w:rsidR="00F8109B" w:rsidRPr="00815A7E" w:rsidRDefault="00F8109B" w:rsidP="004A7B77">
            <w:pPr>
              <w:pStyle w:val="3f4"/>
              <w:keepLines/>
              <w:rPr>
                <w:rFonts w:ascii="Tahoma" w:hAnsi="Tahoma" w:cs="Tahoma"/>
                <w:sz w:val="22"/>
                <w:szCs w:val="22"/>
              </w:rPr>
            </w:pPr>
          </w:p>
        </w:tc>
      </w:tr>
      <w:tr w:rsidR="00F8109B" w:rsidRPr="00815A7E" w14:paraId="17D0F0E7" w14:textId="77777777" w:rsidTr="004A7B77">
        <w:trPr>
          <w:cantSplit/>
          <w:jc w:val="center"/>
        </w:trPr>
        <w:tc>
          <w:tcPr>
            <w:tcW w:w="0" w:type="auto"/>
          </w:tcPr>
          <w:p w14:paraId="10AD15D0" w14:textId="77777777" w:rsidR="00F8109B" w:rsidRPr="00815A7E" w:rsidRDefault="00F8109B" w:rsidP="004A7B77">
            <w:pPr>
              <w:pStyle w:val="3f4"/>
              <w:keepLines/>
              <w:rPr>
                <w:rFonts w:ascii="Tahoma" w:hAnsi="Tahoma" w:cs="Tahoma"/>
                <w:sz w:val="22"/>
                <w:szCs w:val="22"/>
              </w:rPr>
            </w:pPr>
            <w:r w:rsidRPr="00815A7E">
              <w:rPr>
                <w:rFonts w:ascii="Tahoma" w:hAnsi="Tahoma" w:cs="Tahoma"/>
                <w:sz w:val="22"/>
                <w:szCs w:val="22"/>
              </w:rPr>
              <w:t>●</w:t>
            </w:r>
          </w:p>
        </w:tc>
        <w:tc>
          <w:tcPr>
            <w:tcW w:w="0" w:type="auto"/>
            <w:vAlign w:val="center"/>
          </w:tcPr>
          <w:p w14:paraId="5B2A82A9"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Автоматическая блокировка, запрещающая передвижение крана в том же направлении при срабатывании концевого выключателя барабана;</w:t>
            </w:r>
          </w:p>
        </w:tc>
        <w:tc>
          <w:tcPr>
            <w:tcW w:w="0" w:type="auto"/>
            <w:vAlign w:val="center"/>
          </w:tcPr>
          <w:p w14:paraId="08E36CC8" w14:textId="77777777" w:rsidR="00F8109B" w:rsidRPr="00815A7E" w:rsidRDefault="00F8109B" w:rsidP="004A7B77">
            <w:pPr>
              <w:pStyle w:val="3f4"/>
              <w:keepLines/>
              <w:rPr>
                <w:rFonts w:ascii="Tahoma" w:hAnsi="Tahoma" w:cs="Tahoma"/>
                <w:sz w:val="22"/>
                <w:szCs w:val="22"/>
              </w:rPr>
            </w:pPr>
          </w:p>
        </w:tc>
      </w:tr>
      <w:tr w:rsidR="00F8109B" w:rsidRPr="00815A7E" w14:paraId="6C09EEA0" w14:textId="77777777" w:rsidTr="004A7B77">
        <w:trPr>
          <w:cantSplit/>
          <w:jc w:val="center"/>
        </w:trPr>
        <w:tc>
          <w:tcPr>
            <w:tcW w:w="0" w:type="auto"/>
          </w:tcPr>
          <w:p w14:paraId="45B682E4" w14:textId="77777777" w:rsidR="00F8109B" w:rsidRPr="00815A7E" w:rsidRDefault="00F8109B" w:rsidP="004A7B77">
            <w:pPr>
              <w:pStyle w:val="3f4"/>
              <w:keepLines/>
              <w:rPr>
                <w:rFonts w:ascii="Tahoma" w:hAnsi="Tahoma" w:cs="Tahoma"/>
                <w:sz w:val="22"/>
                <w:szCs w:val="22"/>
              </w:rPr>
            </w:pPr>
            <w:r w:rsidRPr="00815A7E">
              <w:rPr>
                <w:rFonts w:ascii="Tahoma" w:hAnsi="Tahoma" w:cs="Tahoma"/>
                <w:sz w:val="22"/>
                <w:szCs w:val="22"/>
              </w:rPr>
              <w:lastRenderedPageBreak/>
              <w:t>●</w:t>
            </w:r>
          </w:p>
        </w:tc>
        <w:tc>
          <w:tcPr>
            <w:tcW w:w="0" w:type="auto"/>
            <w:vAlign w:val="center"/>
          </w:tcPr>
          <w:p w14:paraId="05C84EC8"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Автоматическая блокировка, запрещающая передвижение крана при наложении противоугонных захватов;</w:t>
            </w:r>
          </w:p>
        </w:tc>
        <w:tc>
          <w:tcPr>
            <w:tcW w:w="0" w:type="auto"/>
            <w:vAlign w:val="center"/>
          </w:tcPr>
          <w:p w14:paraId="7082FBFC" w14:textId="77777777" w:rsidR="00F8109B" w:rsidRPr="00815A7E" w:rsidRDefault="00F8109B" w:rsidP="004A7B77">
            <w:pPr>
              <w:pStyle w:val="3f4"/>
              <w:keepLines/>
              <w:rPr>
                <w:rFonts w:ascii="Tahoma" w:hAnsi="Tahoma" w:cs="Tahoma"/>
                <w:sz w:val="22"/>
                <w:szCs w:val="22"/>
              </w:rPr>
            </w:pPr>
          </w:p>
        </w:tc>
      </w:tr>
      <w:tr w:rsidR="00F8109B" w:rsidRPr="00815A7E" w14:paraId="0ED6E20C" w14:textId="77777777" w:rsidTr="004A7B77">
        <w:trPr>
          <w:cantSplit/>
          <w:jc w:val="center"/>
        </w:trPr>
        <w:tc>
          <w:tcPr>
            <w:tcW w:w="0" w:type="auto"/>
          </w:tcPr>
          <w:p w14:paraId="54146889" w14:textId="77777777" w:rsidR="00F8109B" w:rsidRPr="00815A7E" w:rsidRDefault="00F8109B" w:rsidP="004A7B77">
            <w:pPr>
              <w:pStyle w:val="3f4"/>
              <w:keepLines/>
              <w:rPr>
                <w:rFonts w:ascii="Tahoma" w:hAnsi="Tahoma" w:cs="Tahoma"/>
                <w:sz w:val="22"/>
                <w:szCs w:val="22"/>
              </w:rPr>
            </w:pPr>
          </w:p>
        </w:tc>
        <w:tc>
          <w:tcPr>
            <w:tcW w:w="0" w:type="auto"/>
            <w:vAlign w:val="center"/>
          </w:tcPr>
          <w:p w14:paraId="2DFB25B7" w14:textId="77777777" w:rsidR="00F8109B" w:rsidRPr="00815A7E" w:rsidRDefault="00F8109B" w:rsidP="004A7B77">
            <w:pPr>
              <w:pStyle w:val="1fb"/>
              <w:keepLines/>
              <w:rPr>
                <w:rFonts w:ascii="Tahoma" w:hAnsi="Tahoma" w:cs="Tahoma"/>
                <w:sz w:val="22"/>
                <w:szCs w:val="22"/>
              </w:rPr>
            </w:pPr>
          </w:p>
        </w:tc>
        <w:tc>
          <w:tcPr>
            <w:tcW w:w="0" w:type="auto"/>
            <w:vAlign w:val="center"/>
          </w:tcPr>
          <w:p w14:paraId="16E29E12" w14:textId="77777777" w:rsidR="00F8109B" w:rsidRPr="00815A7E" w:rsidRDefault="00F8109B" w:rsidP="004A7B77">
            <w:pPr>
              <w:pStyle w:val="3f4"/>
              <w:keepLines/>
              <w:rPr>
                <w:rFonts w:ascii="Tahoma" w:hAnsi="Tahoma" w:cs="Tahoma"/>
                <w:sz w:val="22"/>
                <w:szCs w:val="22"/>
              </w:rPr>
            </w:pPr>
          </w:p>
        </w:tc>
      </w:tr>
    </w:tbl>
    <w:p w14:paraId="64AAA11A" w14:textId="77777777" w:rsidR="00F8109B" w:rsidRPr="00815A7E" w:rsidRDefault="00F8109B" w:rsidP="00F8109B">
      <w:pPr>
        <w:pStyle w:val="21"/>
        <w:numPr>
          <w:ilvl w:val="0"/>
          <w:numId w:val="0"/>
        </w:numPr>
        <w:ind w:left="567"/>
        <w:rPr>
          <w:rFonts w:ascii="Tahoma" w:hAnsi="Tahoma" w:cs="Tahoma"/>
          <w:sz w:val="22"/>
          <w:szCs w:val="22"/>
        </w:rPr>
      </w:pPr>
      <w:bookmarkStart w:id="23" w:name="_Toc387159271"/>
      <w:r w:rsidRPr="00815A7E">
        <w:rPr>
          <w:rFonts w:ascii="Tahoma" w:hAnsi="Tahoma" w:cs="Tahoma"/>
          <w:sz w:val="22"/>
          <w:szCs w:val="22"/>
        </w:rPr>
        <w:t>9. Требование к шкафам с силовым оборудованием и СУ.</w:t>
      </w:r>
      <w:bookmarkEnd w:id="23"/>
    </w:p>
    <w:p w14:paraId="00F34BE0"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9.1. Основное силовое оборудование, защитное и коммутационное оборудование, а также СУ должно быть размещено в шкафах со степенью защиты не менее IP54.</w:t>
      </w:r>
    </w:p>
    <w:p w14:paraId="10B2734B"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9.2. Шкафы должны быть оснащены системой поддержания микроклимата, для обеспечения работоспособности, установленного внутри оборудования во всем диапазоне рабочих температур крана.</w:t>
      </w:r>
    </w:p>
    <w:p w14:paraId="28FDD073"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9.3. В шкафах должно быть предусмотрено рабочее освещение.</w:t>
      </w:r>
    </w:p>
    <w:p w14:paraId="2C32A6B4"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9.4. Шкафы разместить в машинном отделении на поворотной части.</w:t>
      </w:r>
    </w:p>
    <w:p w14:paraId="2E321E32"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9.5. Количество и габариты шкафов уточняются на стадии разработки ППРР.</w:t>
      </w:r>
    </w:p>
    <w:p w14:paraId="53BD3B58" w14:textId="77777777" w:rsidR="00F8109B" w:rsidRPr="00815A7E" w:rsidRDefault="00F8109B" w:rsidP="00F8109B">
      <w:pPr>
        <w:pStyle w:val="21"/>
        <w:numPr>
          <w:ilvl w:val="0"/>
          <w:numId w:val="0"/>
        </w:numPr>
        <w:ind w:left="567"/>
        <w:rPr>
          <w:rFonts w:ascii="Tahoma" w:hAnsi="Tahoma" w:cs="Tahoma"/>
          <w:sz w:val="22"/>
          <w:szCs w:val="22"/>
        </w:rPr>
      </w:pPr>
      <w:bookmarkStart w:id="24" w:name="_Toc387159272"/>
      <w:r w:rsidRPr="00815A7E">
        <w:rPr>
          <w:rFonts w:ascii="Tahoma" w:hAnsi="Tahoma" w:cs="Tahoma"/>
          <w:sz w:val="22"/>
          <w:szCs w:val="22"/>
        </w:rPr>
        <w:t>10. Требования к шкафу на портале.</w:t>
      </w:r>
      <w:bookmarkEnd w:id="24"/>
    </w:p>
    <w:p w14:paraId="1D9A72A1"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10.1. Силовое оборудование относящиеся к вводному устройству и механизму передвижения крана должно быть размещено в закрытом шкафу со степенью защиты не менее IP54.</w:t>
      </w:r>
    </w:p>
    <w:p w14:paraId="492C4994"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10.2. Шкаф должен быть оснащен системой поддержания микроклимата, для обеспечения работоспособности, установленного внутри оборудования во всем диапазоне рабочих температур крана.</w:t>
      </w:r>
    </w:p>
    <w:p w14:paraId="430F8A5B"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10.3. Шкаф должен быть оснащен системой контроля чередования фаз с внешней индикацией правильного подключения силового кабеля к крановой колонке.</w:t>
      </w:r>
    </w:p>
    <w:p w14:paraId="463BABDC" w14:textId="77777777" w:rsidR="00F8109B" w:rsidRPr="00815A7E" w:rsidRDefault="00F8109B" w:rsidP="00F8109B">
      <w:pPr>
        <w:pStyle w:val="30"/>
        <w:numPr>
          <w:ilvl w:val="0"/>
          <w:numId w:val="0"/>
        </w:numPr>
        <w:rPr>
          <w:rFonts w:ascii="Tahoma" w:hAnsi="Tahoma" w:cs="Tahoma"/>
          <w:sz w:val="22"/>
          <w:szCs w:val="22"/>
        </w:rPr>
      </w:pPr>
      <w:r w:rsidRPr="00815A7E">
        <w:rPr>
          <w:rFonts w:ascii="Tahoma" w:hAnsi="Tahoma" w:cs="Tahoma"/>
          <w:sz w:val="22"/>
          <w:szCs w:val="22"/>
        </w:rPr>
        <w:t>10.4. Габариты шкафа уточняются на стадии разработки ППРР.</w:t>
      </w:r>
      <w:bookmarkStart w:id="25" w:name="_Toc387159273"/>
      <w:bookmarkStart w:id="26" w:name="_Ref226785694"/>
    </w:p>
    <w:p w14:paraId="7A3CF8DA" w14:textId="77777777" w:rsidR="00F8109B" w:rsidRPr="00815A7E" w:rsidRDefault="00F8109B" w:rsidP="00F8109B">
      <w:pPr>
        <w:pStyle w:val="30"/>
        <w:numPr>
          <w:ilvl w:val="0"/>
          <w:numId w:val="0"/>
        </w:numPr>
        <w:rPr>
          <w:rFonts w:ascii="Tahoma" w:hAnsi="Tahoma" w:cs="Tahoma"/>
          <w:b/>
          <w:sz w:val="22"/>
          <w:szCs w:val="22"/>
        </w:rPr>
      </w:pPr>
      <w:r w:rsidRPr="00815A7E">
        <w:rPr>
          <w:rFonts w:ascii="Tahoma" w:hAnsi="Tahoma" w:cs="Tahoma"/>
          <w:b/>
          <w:sz w:val="22"/>
          <w:szCs w:val="22"/>
        </w:rPr>
        <w:t xml:space="preserve">        11. </w:t>
      </w:r>
      <w:bookmarkEnd w:id="25"/>
      <w:r w:rsidRPr="00815A7E">
        <w:rPr>
          <w:rFonts w:ascii="Tahoma" w:hAnsi="Tahoma" w:cs="Tahoma"/>
          <w:b/>
          <w:sz w:val="22"/>
          <w:szCs w:val="22"/>
        </w:rPr>
        <w:t>Требования к электродвигателям.</w:t>
      </w:r>
    </w:p>
    <w:p w14:paraId="1023AC8C" w14:textId="77777777" w:rsidR="00F8109B" w:rsidRPr="00815A7E" w:rsidRDefault="00F8109B" w:rsidP="00F8109B">
      <w:pPr>
        <w:pStyle w:val="affffc"/>
        <w:ind w:firstLine="0"/>
        <w:rPr>
          <w:rFonts w:ascii="Tahoma" w:hAnsi="Tahoma" w:cs="Tahoma"/>
          <w:sz w:val="22"/>
          <w:szCs w:val="22"/>
        </w:rPr>
      </w:pPr>
      <w:r w:rsidRPr="00815A7E">
        <w:rPr>
          <w:rFonts w:ascii="Tahoma" w:hAnsi="Tahoma" w:cs="Tahoma"/>
          <w:sz w:val="22"/>
          <w:szCs w:val="22"/>
        </w:rPr>
        <w:t>Электродвигатели должны быть безусловно новыми с параметрами не менее указанных в Таблице 3 (подбирается в соответствии с проектом перехода на частотный привод).</w:t>
      </w:r>
    </w:p>
    <w:p w14:paraId="439F3952" w14:textId="77777777" w:rsidR="00F8109B" w:rsidRPr="00815A7E" w:rsidRDefault="00F8109B" w:rsidP="00F8109B">
      <w:pPr>
        <w:rPr>
          <w:rFonts w:ascii="Tahoma" w:hAnsi="Tahoma" w:cs="Tahoma"/>
          <w:b/>
        </w:rPr>
      </w:pPr>
      <w:r w:rsidRPr="00815A7E">
        <w:rPr>
          <w:rFonts w:ascii="Tahoma" w:hAnsi="Tahoma" w:cs="Tahoma"/>
          <w:b/>
        </w:rPr>
        <w:t>Таблица 3 Параметры электродвигателей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6"/>
        <w:gridCol w:w="1508"/>
        <w:gridCol w:w="2701"/>
        <w:gridCol w:w="1230"/>
      </w:tblGrid>
      <w:tr w:rsidR="000E5FB4" w:rsidRPr="00815A7E" w14:paraId="47A8408A" w14:textId="77777777" w:rsidTr="0009149D">
        <w:trPr>
          <w:cantSplit/>
          <w:jc w:val="center"/>
        </w:trPr>
        <w:tc>
          <w:tcPr>
            <w:tcW w:w="3076" w:type="dxa"/>
            <w:vAlign w:val="center"/>
          </w:tcPr>
          <w:p w14:paraId="4E66DD0C" w14:textId="77777777" w:rsidR="000E5FB4" w:rsidRPr="00815A7E" w:rsidRDefault="000E5FB4" w:rsidP="004A7B77">
            <w:pPr>
              <w:pStyle w:val="affffb"/>
              <w:keepNext/>
              <w:keepLines/>
              <w:suppressLineNumbers/>
              <w:suppressAutoHyphens/>
              <w:rPr>
                <w:rFonts w:ascii="Tahoma" w:hAnsi="Tahoma" w:cs="Tahoma"/>
                <w:sz w:val="22"/>
                <w:szCs w:val="22"/>
              </w:rPr>
            </w:pPr>
            <w:r w:rsidRPr="00815A7E">
              <w:rPr>
                <w:rFonts w:ascii="Tahoma" w:hAnsi="Tahoma" w:cs="Tahoma"/>
                <w:sz w:val="22"/>
                <w:szCs w:val="22"/>
              </w:rPr>
              <w:lastRenderedPageBreak/>
              <w:t>Механизм</w:t>
            </w:r>
          </w:p>
        </w:tc>
        <w:tc>
          <w:tcPr>
            <w:tcW w:w="1508" w:type="dxa"/>
            <w:vAlign w:val="center"/>
          </w:tcPr>
          <w:p w14:paraId="5B3B0287" w14:textId="77777777" w:rsidR="000E5FB4" w:rsidRPr="00815A7E" w:rsidRDefault="000E5FB4" w:rsidP="004A7B77">
            <w:pPr>
              <w:pStyle w:val="affffb"/>
              <w:keepNext/>
              <w:keepLines/>
              <w:suppressLineNumbers/>
              <w:suppressAutoHyphens/>
              <w:rPr>
                <w:rFonts w:ascii="Tahoma" w:hAnsi="Tahoma" w:cs="Tahoma"/>
                <w:sz w:val="22"/>
                <w:szCs w:val="22"/>
              </w:rPr>
            </w:pPr>
            <w:r w:rsidRPr="00815A7E">
              <w:rPr>
                <w:rFonts w:ascii="Tahoma" w:hAnsi="Tahoma" w:cs="Tahoma"/>
                <w:sz w:val="22"/>
                <w:szCs w:val="22"/>
              </w:rPr>
              <w:t>Мощность, кВт</w:t>
            </w:r>
          </w:p>
        </w:tc>
        <w:tc>
          <w:tcPr>
            <w:tcW w:w="2701" w:type="dxa"/>
          </w:tcPr>
          <w:p w14:paraId="01DCE7D6" w14:textId="77777777" w:rsidR="000E5FB4" w:rsidRPr="00815A7E" w:rsidRDefault="000E5FB4" w:rsidP="004A7B77">
            <w:pPr>
              <w:pStyle w:val="affffb"/>
              <w:keepNext/>
              <w:keepLines/>
              <w:suppressLineNumbers/>
              <w:suppressAutoHyphens/>
              <w:rPr>
                <w:rFonts w:ascii="Tahoma" w:hAnsi="Tahoma" w:cs="Tahoma"/>
                <w:sz w:val="22"/>
                <w:szCs w:val="22"/>
              </w:rPr>
            </w:pPr>
            <w:r w:rsidRPr="00815A7E">
              <w:rPr>
                <w:rFonts w:ascii="Tahoma" w:hAnsi="Tahoma" w:cs="Tahoma"/>
                <w:sz w:val="22"/>
                <w:szCs w:val="22"/>
              </w:rPr>
              <w:t>Частота вращения, об/мин</w:t>
            </w:r>
          </w:p>
        </w:tc>
        <w:tc>
          <w:tcPr>
            <w:tcW w:w="1230" w:type="dxa"/>
          </w:tcPr>
          <w:p w14:paraId="072593EB" w14:textId="77777777" w:rsidR="000E5FB4" w:rsidRPr="00815A7E" w:rsidRDefault="000E5FB4" w:rsidP="004A7B77">
            <w:pPr>
              <w:pStyle w:val="affffb"/>
              <w:keepNext/>
              <w:keepLines/>
              <w:suppressLineNumbers/>
              <w:suppressAutoHyphens/>
              <w:rPr>
                <w:rFonts w:ascii="Tahoma" w:hAnsi="Tahoma" w:cs="Tahoma"/>
                <w:sz w:val="22"/>
                <w:szCs w:val="22"/>
              </w:rPr>
            </w:pPr>
            <w:r w:rsidRPr="00815A7E">
              <w:rPr>
                <w:rFonts w:ascii="Tahoma" w:hAnsi="Tahoma" w:cs="Tahoma"/>
                <w:sz w:val="22"/>
                <w:szCs w:val="22"/>
              </w:rPr>
              <w:t>Кол-во, шт.</w:t>
            </w:r>
          </w:p>
        </w:tc>
      </w:tr>
      <w:tr w:rsidR="000E5FB4" w:rsidRPr="00815A7E" w14:paraId="4FC6F2C2" w14:textId="77777777" w:rsidTr="00123558">
        <w:trPr>
          <w:cantSplit/>
          <w:jc w:val="center"/>
        </w:trPr>
        <w:tc>
          <w:tcPr>
            <w:tcW w:w="3076" w:type="dxa"/>
            <w:vAlign w:val="center"/>
          </w:tcPr>
          <w:p w14:paraId="1CC0C161" w14:textId="2870A5E7" w:rsidR="000E5FB4" w:rsidRPr="00815A7E" w:rsidRDefault="000E5FB4"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Подъема</w:t>
            </w:r>
            <w:r w:rsidRPr="00815A7E">
              <w:rPr>
                <w:rFonts w:ascii="Tahoma" w:hAnsi="Tahoma" w:cs="Tahoma"/>
                <w:sz w:val="22"/>
                <w:szCs w:val="22"/>
                <w:lang w:val="en-US"/>
              </w:rPr>
              <w:t>/</w:t>
            </w:r>
            <w:r w:rsidRPr="00815A7E">
              <w:rPr>
                <w:rFonts w:ascii="Tahoma" w:hAnsi="Tahoma" w:cs="Tahoma"/>
                <w:sz w:val="22"/>
                <w:szCs w:val="22"/>
              </w:rPr>
              <w:t>замыкания</w:t>
            </w:r>
          </w:p>
        </w:tc>
        <w:tc>
          <w:tcPr>
            <w:tcW w:w="1508" w:type="dxa"/>
            <w:vAlign w:val="center"/>
          </w:tcPr>
          <w:p w14:paraId="29C77883" w14:textId="76D6494A" w:rsidR="000E5FB4" w:rsidRPr="00815A7E" w:rsidRDefault="000E5FB4" w:rsidP="004A7B77">
            <w:pPr>
              <w:pStyle w:val="3f4"/>
              <w:rPr>
                <w:rFonts w:ascii="Tahoma" w:hAnsi="Tahoma" w:cs="Tahoma"/>
                <w:sz w:val="22"/>
                <w:szCs w:val="22"/>
                <w:lang w:val="en-US"/>
              </w:rPr>
            </w:pPr>
            <w:r w:rsidRPr="00815A7E">
              <w:rPr>
                <w:rFonts w:ascii="Tahoma" w:hAnsi="Tahoma" w:cs="Tahoma"/>
                <w:sz w:val="22"/>
                <w:szCs w:val="22"/>
              </w:rPr>
              <w:t>132</w:t>
            </w:r>
          </w:p>
        </w:tc>
        <w:tc>
          <w:tcPr>
            <w:tcW w:w="2701" w:type="dxa"/>
          </w:tcPr>
          <w:p w14:paraId="6466FDFF" w14:textId="266B3682" w:rsidR="000E5FB4" w:rsidRPr="00815A7E" w:rsidRDefault="000E5FB4"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740</w:t>
            </w:r>
          </w:p>
        </w:tc>
        <w:tc>
          <w:tcPr>
            <w:tcW w:w="1230" w:type="dxa"/>
          </w:tcPr>
          <w:p w14:paraId="3682B783" w14:textId="77777777" w:rsidR="000E5FB4" w:rsidRPr="00815A7E" w:rsidRDefault="000E5FB4"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2</w:t>
            </w:r>
          </w:p>
        </w:tc>
      </w:tr>
      <w:tr w:rsidR="000E5FB4" w:rsidRPr="00815A7E" w14:paraId="3EAD7129" w14:textId="77777777" w:rsidTr="00123558">
        <w:trPr>
          <w:cantSplit/>
          <w:jc w:val="center"/>
        </w:trPr>
        <w:tc>
          <w:tcPr>
            <w:tcW w:w="3076" w:type="dxa"/>
            <w:vAlign w:val="center"/>
          </w:tcPr>
          <w:p w14:paraId="1E5BD1F9" w14:textId="77777777" w:rsidR="000E5FB4" w:rsidRPr="00815A7E" w:rsidRDefault="000E5FB4"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Поворота</w:t>
            </w:r>
          </w:p>
        </w:tc>
        <w:tc>
          <w:tcPr>
            <w:tcW w:w="1508" w:type="dxa"/>
            <w:vAlign w:val="center"/>
          </w:tcPr>
          <w:p w14:paraId="4392FA99" w14:textId="15C691E6" w:rsidR="000E5FB4" w:rsidRPr="00815A7E" w:rsidRDefault="000E5FB4" w:rsidP="004A7B77">
            <w:pPr>
              <w:pStyle w:val="3f4"/>
              <w:rPr>
                <w:rFonts w:ascii="Tahoma" w:hAnsi="Tahoma" w:cs="Tahoma"/>
                <w:sz w:val="22"/>
                <w:szCs w:val="22"/>
              </w:rPr>
            </w:pPr>
            <w:r w:rsidRPr="00815A7E">
              <w:rPr>
                <w:rFonts w:ascii="Tahoma" w:hAnsi="Tahoma" w:cs="Tahoma"/>
                <w:sz w:val="22"/>
                <w:szCs w:val="22"/>
              </w:rPr>
              <w:t>30</w:t>
            </w:r>
          </w:p>
        </w:tc>
        <w:tc>
          <w:tcPr>
            <w:tcW w:w="2701" w:type="dxa"/>
          </w:tcPr>
          <w:p w14:paraId="78A4A1CF" w14:textId="7A16E640" w:rsidR="000E5FB4" w:rsidRPr="00815A7E" w:rsidRDefault="000E5FB4"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973</w:t>
            </w:r>
          </w:p>
        </w:tc>
        <w:tc>
          <w:tcPr>
            <w:tcW w:w="1230" w:type="dxa"/>
          </w:tcPr>
          <w:p w14:paraId="66B81293" w14:textId="77777777" w:rsidR="000E5FB4" w:rsidRPr="00815A7E" w:rsidRDefault="000E5FB4"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2</w:t>
            </w:r>
          </w:p>
        </w:tc>
      </w:tr>
      <w:tr w:rsidR="000E5FB4" w:rsidRPr="00815A7E" w14:paraId="4C822D94" w14:textId="77777777" w:rsidTr="00123558">
        <w:trPr>
          <w:cantSplit/>
          <w:jc w:val="center"/>
        </w:trPr>
        <w:tc>
          <w:tcPr>
            <w:tcW w:w="3076" w:type="dxa"/>
            <w:vAlign w:val="center"/>
          </w:tcPr>
          <w:p w14:paraId="1EDB10FB" w14:textId="77777777" w:rsidR="000E5FB4" w:rsidRPr="00815A7E" w:rsidRDefault="000E5FB4"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Изменения вылета стрелы</w:t>
            </w:r>
          </w:p>
        </w:tc>
        <w:tc>
          <w:tcPr>
            <w:tcW w:w="1508" w:type="dxa"/>
            <w:vAlign w:val="center"/>
          </w:tcPr>
          <w:p w14:paraId="552733EA" w14:textId="7DD7DB53" w:rsidR="000E5FB4" w:rsidRPr="00815A7E" w:rsidRDefault="000E5FB4" w:rsidP="004A7B77">
            <w:pPr>
              <w:pStyle w:val="3f4"/>
              <w:rPr>
                <w:rFonts w:ascii="Tahoma" w:hAnsi="Tahoma" w:cs="Tahoma"/>
                <w:sz w:val="22"/>
                <w:szCs w:val="22"/>
              </w:rPr>
            </w:pPr>
            <w:r w:rsidRPr="00815A7E">
              <w:rPr>
                <w:rFonts w:ascii="Tahoma" w:hAnsi="Tahoma" w:cs="Tahoma"/>
                <w:sz w:val="22"/>
                <w:szCs w:val="22"/>
              </w:rPr>
              <w:t>37</w:t>
            </w:r>
          </w:p>
        </w:tc>
        <w:tc>
          <w:tcPr>
            <w:tcW w:w="2701" w:type="dxa"/>
          </w:tcPr>
          <w:p w14:paraId="5BFF83D4" w14:textId="5B8C1AF6" w:rsidR="000E5FB4" w:rsidRPr="00815A7E" w:rsidRDefault="000E5FB4"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975</w:t>
            </w:r>
          </w:p>
        </w:tc>
        <w:tc>
          <w:tcPr>
            <w:tcW w:w="1230" w:type="dxa"/>
          </w:tcPr>
          <w:p w14:paraId="385C6B03" w14:textId="28F336FF" w:rsidR="000E5FB4" w:rsidRPr="00815A7E" w:rsidRDefault="000E5FB4"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1</w:t>
            </w:r>
          </w:p>
        </w:tc>
      </w:tr>
      <w:tr w:rsidR="000E5FB4" w:rsidRPr="00815A7E" w14:paraId="76A935E2" w14:textId="77777777" w:rsidTr="00123558">
        <w:trPr>
          <w:cantSplit/>
          <w:jc w:val="center"/>
        </w:trPr>
        <w:tc>
          <w:tcPr>
            <w:tcW w:w="3076" w:type="dxa"/>
            <w:vAlign w:val="center"/>
          </w:tcPr>
          <w:p w14:paraId="391B584A" w14:textId="77777777" w:rsidR="000E5FB4" w:rsidRPr="00815A7E" w:rsidRDefault="000E5FB4"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Передвижения</w:t>
            </w:r>
          </w:p>
        </w:tc>
        <w:tc>
          <w:tcPr>
            <w:tcW w:w="1508" w:type="dxa"/>
            <w:vAlign w:val="center"/>
          </w:tcPr>
          <w:p w14:paraId="6916DA55" w14:textId="5D05F6E3" w:rsidR="000E5FB4" w:rsidRPr="00815A7E" w:rsidRDefault="000E5FB4" w:rsidP="004A7B77">
            <w:pPr>
              <w:pStyle w:val="3f4"/>
              <w:rPr>
                <w:rFonts w:ascii="Tahoma" w:hAnsi="Tahoma" w:cs="Tahoma"/>
                <w:sz w:val="22"/>
                <w:szCs w:val="22"/>
              </w:rPr>
            </w:pPr>
            <w:r w:rsidRPr="00815A7E">
              <w:rPr>
                <w:rFonts w:ascii="Tahoma" w:hAnsi="Tahoma" w:cs="Tahoma"/>
                <w:sz w:val="22"/>
                <w:szCs w:val="22"/>
              </w:rPr>
              <w:t>5,5</w:t>
            </w:r>
          </w:p>
        </w:tc>
        <w:tc>
          <w:tcPr>
            <w:tcW w:w="2701" w:type="dxa"/>
          </w:tcPr>
          <w:p w14:paraId="2CC2EBB6" w14:textId="77777777" w:rsidR="000E5FB4" w:rsidRPr="00815A7E" w:rsidRDefault="000E5FB4"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960</w:t>
            </w:r>
          </w:p>
        </w:tc>
        <w:tc>
          <w:tcPr>
            <w:tcW w:w="1230" w:type="dxa"/>
          </w:tcPr>
          <w:p w14:paraId="4CAF2848" w14:textId="6E1EE575" w:rsidR="000E5FB4" w:rsidRPr="00815A7E" w:rsidRDefault="0009149D" w:rsidP="004A7B77">
            <w:pPr>
              <w:pStyle w:val="3f4"/>
              <w:keepNext/>
              <w:keepLines/>
              <w:suppressLineNumbers/>
              <w:suppressAutoHyphens/>
              <w:rPr>
                <w:rFonts w:ascii="Tahoma" w:hAnsi="Tahoma" w:cs="Tahoma"/>
                <w:sz w:val="22"/>
                <w:szCs w:val="22"/>
                <w:lang w:val="en-US"/>
              </w:rPr>
            </w:pPr>
            <w:r w:rsidRPr="00815A7E">
              <w:rPr>
                <w:rFonts w:ascii="Tahoma" w:hAnsi="Tahoma" w:cs="Tahoma"/>
                <w:sz w:val="22"/>
                <w:szCs w:val="22"/>
                <w:lang w:val="en-US"/>
              </w:rPr>
              <w:t>4</w:t>
            </w:r>
          </w:p>
        </w:tc>
      </w:tr>
    </w:tbl>
    <w:p w14:paraId="5485163D" w14:textId="77777777" w:rsidR="00F8109B" w:rsidRPr="00815A7E" w:rsidRDefault="00F8109B" w:rsidP="00F8109B">
      <w:pPr>
        <w:pStyle w:val="21"/>
        <w:widowControl w:val="0"/>
        <w:numPr>
          <w:ilvl w:val="0"/>
          <w:numId w:val="0"/>
        </w:numPr>
        <w:ind w:left="567"/>
        <w:rPr>
          <w:rFonts w:ascii="Tahoma" w:hAnsi="Tahoma" w:cs="Tahoma"/>
          <w:sz w:val="22"/>
          <w:szCs w:val="22"/>
        </w:rPr>
      </w:pPr>
      <w:bookmarkStart w:id="27" w:name="_Toc387159274"/>
      <w:r w:rsidRPr="00815A7E">
        <w:rPr>
          <w:rFonts w:ascii="Tahoma" w:hAnsi="Tahoma" w:cs="Tahoma"/>
          <w:sz w:val="22"/>
          <w:szCs w:val="22"/>
        </w:rPr>
        <w:t>12. Требования к тормозным механизмам кран</w:t>
      </w:r>
      <w:bookmarkEnd w:id="26"/>
      <w:bookmarkEnd w:id="27"/>
      <w:r w:rsidRPr="00815A7E">
        <w:rPr>
          <w:rFonts w:ascii="Tahoma" w:hAnsi="Tahoma" w:cs="Tahoma"/>
          <w:sz w:val="22"/>
          <w:szCs w:val="22"/>
        </w:rPr>
        <w:t>а.</w:t>
      </w:r>
    </w:p>
    <w:p w14:paraId="496C39E4" w14:textId="0FFAC0FD" w:rsidR="00EB1C7C" w:rsidRPr="00815A7E" w:rsidRDefault="00F8109B" w:rsidP="00F8109B">
      <w:pPr>
        <w:pStyle w:val="affffc"/>
        <w:keepNext/>
        <w:keepLines/>
        <w:ind w:firstLine="0"/>
        <w:rPr>
          <w:rFonts w:ascii="Tahoma" w:hAnsi="Tahoma" w:cs="Tahoma"/>
          <w:sz w:val="22"/>
          <w:szCs w:val="22"/>
        </w:rPr>
      </w:pPr>
      <w:r w:rsidRPr="00815A7E">
        <w:rPr>
          <w:rFonts w:ascii="Tahoma" w:hAnsi="Tahoma" w:cs="Tahoma"/>
          <w:sz w:val="22"/>
          <w:szCs w:val="22"/>
        </w:rPr>
        <w:t xml:space="preserve">12.1. </w:t>
      </w:r>
      <w:r w:rsidR="00EB1C7C" w:rsidRPr="00815A7E">
        <w:rPr>
          <w:rFonts w:ascii="Tahoma" w:hAnsi="Tahoma" w:cs="Tahoma"/>
          <w:sz w:val="22"/>
          <w:szCs w:val="22"/>
        </w:rPr>
        <w:t>Предусмотреть замену всех гидротолкателей.</w:t>
      </w:r>
    </w:p>
    <w:p w14:paraId="10B2F4CF" w14:textId="1A4B0CD2" w:rsidR="00F8109B" w:rsidRPr="00815A7E" w:rsidRDefault="00EB1C7C" w:rsidP="00F8109B">
      <w:pPr>
        <w:pStyle w:val="affffc"/>
        <w:keepNext/>
        <w:keepLines/>
        <w:ind w:firstLine="0"/>
        <w:rPr>
          <w:rFonts w:ascii="Tahoma" w:hAnsi="Tahoma" w:cs="Tahoma"/>
          <w:sz w:val="22"/>
          <w:szCs w:val="22"/>
        </w:rPr>
      </w:pPr>
      <w:r w:rsidRPr="00815A7E">
        <w:rPr>
          <w:rFonts w:ascii="Tahoma" w:hAnsi="Tahoma" w:cs="Tahoma"/>
          <w:sz w:val="22"/>
          <w:szCs w:val="22"/>
        </w:rPr>
        <w:t>12.2. Гидротолкатели</w:t>
      </w:r>
      <w:r w:rsidR="00F8109B" w:rsidRPr="00815A7E">
        <w:rPr>
          <w:rFonts w:ascii="Tahoma" w:hAnsi="Tahoma" w:cs="Tahoma"/>
          <w:sz w:val="22"/>
          <w:szCs w:val="22"/>
        </w:rPr>
        <w:t xml:space="preserve"> должны соответствовать параметрам согласно Таблице 4.</w:t>
      </w:r>
      <w:bookmarkStart w:id="28" w:name="_Ref226785739"/>
    </w:p>
    <w:p w14:paraId="3C666A16" w14:textId="77777777" w:rsidR="00F8109B" w:rsidRPr="00815A7E" w:rsidRDefault="00F8109B" w:rsidP="00F8109B">
      <w:pPr>
        <w:pStyle w:val="affffa"/>
        <w:keepNext/>
        <w:keepLines/>
        <w:rPr>
          <w:rFonts w:ascii="Tahoma" w:hAnsi="Tahoma" w:cs="Tahoma"/>
          <w:sz w:val="22"/>
          <w:szCs w:val="22"/>
        </w:rPr>
      </w:pPr>
      <w:r w:rsidRPr="00815A7E">
        <w:rPr>
          <w:rFonts w:ascii="Tahoma" w:hAnsi="Tahoma" w:cs="Tahoma"/>
          <w:sz w:val="22"/>
          <w:szCs w:val="22"/>
        </w:rPr>
        <w:t>Таблица 4 Параметры тормозных механизмов</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119"/>
        <w:gridCol w:w="4961"/>
        <w:gridCol w:w="992"/>
      </w:tblGrid>
      <w:tr w:rsidR="00F8109B" w:rsidRPr="00815A7E" w14:paraId="7E487549" w14:textId="77777777" w:rsidTr="0009149D">
        <w:trPr>
          <w:cantSplit/>
          <w:jc w:val="center"/>
        </w:trPr>
        <w:tc>
          <w:tcPr>
            <w:tcW w:w="567" w:type="dxa"/>
            <w:vAlign w:val="center"/>
          </w:tcPr>
          <w:p w14:paraId="4000B35F" w14:textId="77777777" w:rsidR="00F8109B" w:rsidRPr="00815A7E" w:rsidRDefault="00F8109B" w:rsidP="004A7B77">
            <w:pPr>
              <w:pStyle w:val="affffb"/>
              <w:keepLines/>
              <w:suppressLineNumbers/>
              <w:suppressAutoHyphens/>
              <w:rPr>
                <w:rFonts w:ascii="Tahoma" w:hAnsi="Tahoma" w:cs="Tahoma"/>
                <w:sz w:val="22"/>
                <w:szCs w:val="22"/>
              </w:rPr>
            </w:pPr>
            <w:r w:rsidRPr="00815A7E">
              <w:rPr>
                <w:rFonts w:ascii="Tahoma" w:hAnsi="Tahoma" w:cs="Tahoma"/>
                <w:sz w:val="22"/>
                <w:szCs w:val="22"/>
              </w:rPr>
              <w:t>№</w:t>
            </w:r>
          </w:p>
        </w:tc>
        <w:tc>
          <w:tcPr>
            <w:tcW w:w="3119" w:type="dxa"/>
            <w:vAlign w:val="center"/>
          </w:tcPr>
          <w:p w14:paraId="75EE1422" w14:textId="77777777" w:rsidR="00F8109B" w:rsidRPr="00815A7E" w:rsidRDefault="00F8109B" w:rsidP="004A7B77">
            <w:pPr>
              <w:pStyle w:val="affffb"/>
              <w:keepLines/>
              <w:suppressLineNumbers/>
              <w:suppressAutoHyphens/>
              <w:rPr>
                <w:rFonts w:ascii="Tahoma" w:hAnsi="Tahoma" w:cs="Tahoma"/>
                <w:sz w:val="22"/>
                <w:szCs w:val="22"/>
              </w:rPr>
            </w:pPr>
            <w:r w:rsidRPr="00815A7E">
              <w:rPr>
                <w:rFonts w:ascii="Tahoma" w:hAnsi="Tahoma" w:cs="Tahoma"/>
                <w:sz w:val="22"/>
                <w:szCs w:val="22"/>
              </w:rPr>
              <w:t>Место установки</w:t>
            </w:r>
          </w:p>
        </w:tc>
        <w:tc>
          <w:tcPr>
            <w:tcW w:w="4961" w:type="dxa"/>
          </w:tcPr>
          <w:p w14:paraId="49874746" w14:textId="77777777" w:rsidR="00F8109B" w:rsidRPr="00815A7E" w:rsidRDefault="00F8109B" w:rsidP="004A7B77">
            <w:pPr>
              <w:pStyle w:val="affffb"/>
              <w:keepLines/>
              <w:suppressLineNumbers/>
              <w:suppressAutoHyphens/>
              <w:rPr>
                <w:rFonts w:ascii="Tahoma" w:hAnsi="Tahoma" w:cs="Tahoma"/>
                <w:sz w:val="22"/>
                <w:szCs w:val="22"/>
              </w:rPr>
            </w:pPr>
            <w:r w:rsidRPr="00815A7E">
              <w:rPr>
                <w:rFonts w:ascii="Tahoma" w:hAnsi="Tahoma" w:cs="Tahoma"/>
                <w:sz w:val="22"/>
                <w:szCs w:val="22"/>
              </w:rPr>
              <w:t xml:space="preserve">Параметры </w:t>
            </w:r>
          </w:p>
        </w:tc>
        <w:tc>
          <w:tcPr>
            <w:tcW w:w="992" w:type="dxa"/>
            <w:vAlign w:val="center"/>
          </w:tcPr>
          <w:p w14:paraId="65C62A0F" w14:textId="77777777" w:rsidR="00F8109B" w:rsidRPr="00815A7E" w:rsidRDefault="00F8109B" w:rsidP="004A7B77">
            <w:pPr>
              <w:pStyle w:val="affffb"/>
              <w:keepLines/>
              <w:suppressLineNumbers/>
              <w:suppressAutoHyphens/>
              <w:rPr>
                <w:rFonts w:ascii="Tahoma" w:hAnsi="Tahoma" w:cs="Tahoma"/>
                <w:sz w:val="22"/>
                <w:szCs w:val="22"/>
              </w:rPr>
            </w:pPr>
            <w:r w:rsidRPr="00815A7E">
              <w:rPr>
                <w:rFonts w:ascii="Tahoma" w:hAnsi="Tahoma" w:cs="Tahoma"/>
                <w:sz w:val="22"/>
                <w:szCs w:val="22"/>
              </w:rPr>
              <w:t>Кол-во</w:t>
            </w:r>
          </w:p>
        </w:tc>
      </w:tr>
      <w:tr w:rsidR="00F8109B" w:rsidRPr="00815A7E" w14:paraId="6597D140" w14:textId="77777777" w:rsidTr="0009149D">
        <w:trPr>
          <w:cantSplit/>
          <w:trHeight w:val="412"/>
          <w:jc w:val="center"/>
        </w:trPr>
        <w:tc>
          <w:tcPr>
            <w:tcW w:w="567" w:type="dxa"/>
            <w:vAlign w:val="center"/>
          </w:tcPr>
          <w:p w14:paraId="3CC86AAE" w14:textId="77777777" w:rsidR="00F8109B" w:rsidRPr="00815A7E" w:rsidRDefault="00F8109B" w:rsidP="004A7B77">
            <w:pPr>
              <w:pStyle w:val="3f4"/>
              <w:keepLines/>
              <w:suppressLineNumbers/>
              <w:suppressAutoHyphens/>
              <w:rPr>
                <w:rFonts w:ascii="Tahoma" w:hAnsi="Tahoma" w:cs="Tahoma"/>
                <w:sz w:val="22"/>
                <w:szCs w:val="22"/>
              </w:rPr>
            </w:pPr>
            <w:r w:rsidRPr="00815A7E">
              <w:rPr>
                <w:rFonts w:ascii="Tahoma" w:hAnsi="Tahoma" w:cs="Tahoma"/>
                <w:sz w:val="22"/>
                <w:szCs w:val="22"/>
              </w:rPr>
              <w:t>1</w:t>
            </w:r>
          </w:p>
        </w:tc>
        <w:tc>
          <w:tcPr>
            <w:tcW w:w="3119" w:type="dxa"/>
            <w:vAlign w:val="center"/>
          </w:tcPr>
          <w:p w14:paraId="6FB1641C"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Тормоз механизма подъема</w:t>
            </w:r>
          </w:p>
        </w:tc>
        <w:tc>
          <w:tcPr>
            <w:tcW w:w="4961" w:type="dxa"/>
          </w:tcPr>
          <w:p w14:paraId="035A6A48" w14:textId="5B45435F" w:rsidR="00F8109B" w:rsidRPr="00815A7E" w:rsidRDefault="00F8109B" w:rsidP="004A7B77">
            <w:pPr>
              <w:pStyle w:val="3f4"/>
              <w:keepLines/>
              <w:suppressLineNumbers/>
              <w:suppressAutoHyphens/>
              <w:rPr>
                <w:rFonts w:ascii="Tahoma" w:hAnsi="Tahoma" w:cs="Tahoma"/>
                <w:sz w:val="22"/>
                <w:szCs w:val="22"/>
              </w:rPr>
            </w:pPr>
            <w:r w:rsidRPr="00815A7E">
              <w:rPr>
                <w:rFonts w:ascii="Tahoma" w:hAnsi="Tahoma" w:cs="Tahoma"/>
                <w:sz w:val="22"/>
                <w:szCs w:val="22"/>
              </w:rPr>
              <w:t xml:space="preserve">электрический – гидротолкатель </w:t>
            </w:r>
            <w:r w:rsidRPr="00815A7E">
              <w:rPr>
                <w:rFonts w:ascii="Tahoma" w:hAnsi="Tahoma" w:cs="Tahoma"/>
                <w:sz w:val="22"/>
                <w:szCs w:val="22"/>
                <w:lang w:val="en-US"/>
              </w:rPr>
              <w:t>EB</w:t>
            </w:r>
            <w:r w:rsidRPr="00815A7E">
              <w:rPr>
                <w:rFonts w:ascii="Tahoma" w:hAnsi="Tahoma" w:cs="Tahoma"/>
                <w:sz w:val="22"/>
                <w:szCs w:val="22"/>
              </w:rPr>
              <w:t xml:space="preserve"> 250/60 </w:t>
            </w:r>
            <w:r w:rsidR="000E5FB4" w:rsidRPr="00815A7E">
              <w:rPr>
                <w:rFonts w:ascii="Tahoma" w:hAnsi="Tahoma" w:cs="Tahoma"/>
                <w:sz w:val="22"/>
                <w:szCs w:val="22"/>
                <w:lang w:val="en-US"/>
              </w:rPr>
              <w:t>C</w:t>
            </w:r>
            <w:r w:rsidRPr="00815A7E">
              <w:rPr>
                <w:rFonts w:ascii="Tahoma" w:hAnsi="Tahoma" w:cs="Tahoma"/>
                <w:sz w:val="22"/>
                <w:szCs w:val="22"/>
              </w:rPr>
              <w:t>200RS 380/50 (или аналог) *</w:t>
            </w:r>
          </w:p>
        </w:tc>
        <w:tc>
          <w:tcPr>
            <w:tcW w:w="992" w:type="dxa"/>
            <w:vAlign w:val="center"/>
          </w:tcPr>
          <w:p w14:paraId="3EABF30B" w14:textId="77777777" w:rsidR="00F8109B" w:rsidRPr="00815A7E" w:rsidRDefault="00F8109B" w:rsidP="004A7B77">
            <w:pPr>
              <w:pStyle w:val="3f4"/>
              <w:keepLines/>
              <w:suppressLineNumbers/>
              <w:suppressAutoHyphens/>
              <w:rPr>
                <w:rFonts w:ascii="Tahoma" w:hAnsi="Tahoma" w:cs="Tahoma"/>
                <w:sz w:val="22"/>
                <w:szCs w:val="22"/>
              </w:rPr>
            </w:pPr>
            <w:r w:rsidRPr="00815A7E">
              <w:rPr>
                <w:rFonts w:ascii="Tahoma" w:hAnsi="Tahoma" w:cs="Tahoma"/>
                <w:sz w:val="22"/>
                <w:szCs w:val="22"/>
              </w:rPr>
              <w:t>2</w:t>
            </w:r>
          </w:p>
        </w:tc>
      </w:tr>
      <w:tr w:rsidR="000E5FB4" w:rsidRPr="00815A7E" w14:paraId="1A557791" w14:textId="77777777" w:rsidTr="0009149D">
        <w:trPr>
          <w:cantSplit/>
          <w:trHeight w:val="412"/>
          <w:jc w:val="center"/>
        </w:trPr>
        <w:tc>
          <w:tcPr>
            <w:tcW w:w="567" w:type="dxa"/>
            <w:vAlign w:val="center"/>
          </w:tcPr>
          <w:p w14:paraId="6E251BD9" w14:textId="6EEC6D1D" w:rsidR="000E5FB4" w:rsidRPr="00815A7E" w:rsidRDefault="000E5FB4" w:rsidP="004A7B77">
            <w:pPr>
              <w:pStyle w:val="3f4"/>
              <w:keepLines/>
              <w:suppressLineNumbers/>
              <w:suppressAutoHyphens/>
              <w:rPr>
                <w:rFonts w:ascii="Tahoma" w:hAnsi="Tahoma" w:cs="Tahoma"/>
                <w:sz w:val="22"/>
                <w:szCs w:val="22"/>
              </w:rPr>
            </w:pPr>
            <w:r w:rsidRPr="00815A7E">
              <w:rPr>
                <w:rFonts w:ascii="Tahoma" w:hAnsi="Tahoma" w:cs="Tahoma"/>
                <w:sz w:val="22"/>
                <w:szCs w:val="22"/>
              </w:rPr>
              <w:t>2</w:t>
            </w:r>
          </w:p>
        </w:tc>
        <w:tc>
          <w:tcPr>
            <w:tcW w:w="3119" w:type="dxa"/>
            <w:vAlign w:val="center"/>
          </w:tcPr>
          <w:p w14:paraId="20AA37B7" w14:textId="2790FF6C" w:rsidR="000E5FB4" w:rsidRPr="00815A7E" w:rsidRDefault="000E5FB4" w:rsidP="004A7B77">
            <w:pPr>
              <w:pStyle w:val="1fb"/>
              <w:rPr>
                <w:rFonts w:ascii="Tahoma" w:hAnsi="Tahoma" w:cs="Tahoma"/>
                <w:sz w:val="22"/>
                <w:szCs w:val="22"/>
              </w:rPr>
            </w:pPr>
            <w:r w:rsidRPr="00815A7E">
              <w:rPr>
                <w:rFonts w:ascii="Tahoma" w:hAnsi="Tahoma" w:cs="Tahoma"/>
                <w:sz w:val="22"/>
                <w:szCs w:val="22"/>
              </w:rPr>
              <w:t>Тормоз механизма замыкания</w:t>
            </w:r>
          </w:p>
        </w:tc>
        <w:tc>
          <w:tcPr>
            <w:tcW w:w="4961" w:type="dxa"/>
          </w:tcPr>
          <w:p w14:paraId="3D2836D4" w14:textId="02937C45" w:rsidR="000E5FB4" w:rsidRPr="00815A7E" w:rsidRDefault="000E5FB4" w:rsidP="004A7B77">
            <w:pPr>
              <w:pStyle w:val="3f4"/>
              <w:keepLines/>
              <w:suppressLineNumbers/>
              <w:suppressAutoHyphens/>
              <w:rPr>
                <w:rFonts w:ascii="Tahoma" w:hAnsi="Tahoma" w:cs="Tahoma"/>
                <w:sz w:val="22"/>
                <w:szCs w:val="22"/>
              </w:rPr>
            </w:pPr>
            <w:r w:rsidRPr="00815A7E">
              <w:rPr>
                <w:rFonts w:ascii="Tahoma" w:hAnsi="Tahoma" w:cs="Tahoma"/>
                <w:sz w:val="22"/>
                <w:szCs w:val="22"/>
              </w:rPr>
              <w:t xml:space="preserve">электрический – гидротолкатель </w:t>
            </w:r>
            <w:r w:rsidRPr="00815A7E">
              <w:rPr>
                <w:rFonts w:ascii="Tahoma" w:hAnsi="Tahoma" w:cs="Tahoma"/>
                <w:sz w:val="22"/>
                <w:szCs w:val="22"/>
                <w:lang w:val="en-US"/>
              </w:rPr>
              <w:t>EB</w:t>
            </w:r>
            <w:r w:rsidRPr="00815A7E">
              <w:rPr>
                <w:rFonts w:ascii="Tahoma" w:hAnsi="Tahoma" w:cs="Tahoma"/>
                <w:sz w:val="22"/>
                <w:szCs w:val="22"/>
              </w:rPr>
              <w:t xml:space="preserve"> 250/60 </w:t>
            </w:r>
            <w:r w:rsidRPr="00815A7E">
              <w:rPr>
                <w:rFonts w:ascii="Tahoma" w:hAnsi="Tahoma" w:cs="Tahoma"/>
                <w:sz w:val="22"/>
                <w:szCs w:val="22"/>
                <w:lang w:val="en-US"/>
              </w:rPr>
              <w:t>C</w:t>
            </w:r>
            <w:r w:rsidRPr="00815A7E">
              <w:rPr>
                <w:rFonts w:ascii="Tahoma" w:hAnsi="Tahoma" w:cs="Tahoma"/>
                <w:sz w:val="22"/>
                <w:szCs w:val="22"/>
              </w:rPr>
              <w:t>200RS 380/50 (или аналог) *</w:t>
            </w:r>
          </w:p>
        </w:tc>
        <w:tc>
          <w:tcPr>
            <w:tcW w:w="992" w:type="dxa"/>
            <w:vAlign w:val="center"/>
          </w:tcPr>
          <w:p w14:paraId="4ACC4A91" w14:textId="21907F65" w:rsidR="000E5FB4" w:rsidRPr="00815A7E" w:rsidRDefault="000E5FB4" w:rsidP="004A7B77">
            <w:pPr>
              <w:pStyle w:val="3f4"/>
              <w:keepLines/>
              <w:suppressLineNumbers/>
              <w:suppressAutoHyphens/>
              <w:rPr>
                <w:rFonts w:ascii="Tahoma" w:hAnsi="Tahoma" w:cs="Tahoma"/>
                <w:sz w:val="22"/>
                <w:szCs w:val="22"/>
              </w:rPr>
            </w:pPr>
            <w:r w:rsidRPr="00815A7E">
              <w:rPr>
                <w:rFonts w:ascii="Tahoma" w:hAnsi="Tahoma" w:cs="Tahoma"/>
                <w:sz w:val="22"/>
                <w:szCs w:val="22"/>
              </w:rPr>
              <w:t>2</w:t>
            </w:r>
          </w:p>
        </w:tc>
      </w:tr>
      <w:tr w:rsidR="00F8109B" w:rsidRPr="00815A7E" w14:paraId="2BDE851E" w14:textId="77777777" w:rsidTr="00123558">
        <w:trPr>
          <w:cantSplit/>
          <w:jc w:val="center"/>
        </w:trPr>
        <w:tc>
          <w:tcPr>
            <w:tcW w:w="567" w:type="dxa"/>
            <w:vAlign w:val="center"/>
          </w:tcPr>
          <w:p w14:paraId="0C435F71" w14:textId="4C378F1B" w:rsidR="00F8109B" w:rsidRPr="00815A7E" w:rsidRDefault="000E5FB4" w:rsidP="004A7B77">
            <w:pPr>
              <w:pStyle w:val="3f4"/>
              <w:keepLines/>
              <w:suppressLineNumbers/>
              <w:suppressAutoHyphens/>
              <w:rPr>
                <w:rFonts w:ascii="Tahoma" w:hAnsi="Tahoma" w:cs="Tahoma"/>
                <w:sz w:val="22"/>
                <w:szCs w:val="22"/>
              </w:rPr>
            </w:pPr>
            <w:r w:rsidRPr="00815A7E">
              <w:rPr>
                <w:rFonts w:ascii="Tahoma" w:hAnsi="Tahoma" w:cs="Tahoma"/>
                <w:sz w:val="22"/>
                <w:szCs w:val="22"/>
              </w:rPr>
              <w:t>3</w:t>
            </w:r>
          </w:p>
        </w:tc>
        <w:tc>
          <w:tcPr>
            <w:tcW w:w="3119" w:type="dxa"/>
            <w:vAlign w:val="center"/>
          </w:tcPr>
          <w:p w14:paraId="0FB127B4"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Тормоз механизма поворота</w:t>
            </w:r>
          </w:p>
        </w:tc>
        <w:tc>
          <w:tcPr>
            <w:tcW w:w="4961" w:type="dxa"/>
          </w:tcPr>
          <w:p w14:paraId="1A4CD9F8" w14:textId="7BE0867D" w:rsidR="00F8109B" w:rsidRPr="00815A7E" w:rsidRDefault="00F8109B" w:rsidP="004A7B77">
            <w:pPr>
              <w:pStyle w:val="3f4"/>
              <w:keepLines/>
              <w:suppressLineNumbers/>
              <w:suppressAutoHyphens/>
              <w:rPr>
                <w:rFonts w:ascii="Tahoma" w:hAnsi="Tahoma" w:cs="Tahoma"/>
                <w:sz w:val="22"/>
                <w:szCs w:val="22"/>
              </w:rPr>
            </w:pPr>
            <w:r w:rsidRPr="00815A7E">
              <w:rPr>
                <w:rFonts w:ascii="Tahoma" w:hAnsi="Tahoma" w:cs="Tahoma"/>
                <w:sz w:val="22"/>
                <w:szCs w:val="22"/>
              </w:rPr>
              <w:t xml:space="preserve">электрический - EB 125/60 </w:t>
            </w:r>
            <w:r w:rsidR="004A7B77" w:rsidRPr="00815A7E">
              <w:rPr>
                <w:rFonts w:ascii="Tahoma" w:hAnsi="Tahoma" w:cs="Tahoma"/>
                <w:sz w:val="22"/>
                <w:szCs w:val="22"/>
                <w:lang w:val="en-US"/>
              </w:rPr>
              <w:t>C</w:t>
            </w:r>
            <w:r w:rsidRPr="00815A7E">
              <w:rPr>
                <w:rFonts w:ascii="Tahoma" w:hAnsi="Tahoma" w:cs="Tahoma"/>
                <w:sz w:val="22"/>
                <w:szCs w:val="22"/>
              </w:rPr>
              <w:t>80RS 380/50 (или аналог) *</w:t>
            </w:r>
          </w:p>
        </w:tc>
        <w:tc>
          <w:tcPr>
            <w:tcW w:w="992" w:type="dxa"/>
            <w:vAlign w:val="center"/>
          </w:tcPr>
          <w:p w14:paraId="1152ADB4" w14:textId="77777777" w:rsidR="00F8109B" w:rsidRPr="00815A7E" w:rsidRDefault="00F8109B" w:rsidP="004A7B77">
            <w:pPr>
              <w:pStyle w:val="3f4"/>
              <w:keepLines/>
              <w:suppressLineNumbers/>
              <w:suppressAutoHyphens/>
              <w:rPr>
                <w:rFonts w:ascii="Tahoma" w:hAnsi="Tahoma" w:cs="Tahoma"/>
                <w:sz w:val="22"/>
                <w:szCs w:val="22"/>
              </w:rPr>
            </w:pPr>
            <w:r w:rsidRPr="00815A7E">
              <w:rPr>
                <w:rFonts w:ascii="Tahoma" w:hAnsi="Tahoma" w:cs="Tahoma"/>
                <w:sz w:val="22"/>
                <w:szCs w:val="22"/>
              </w:rPr>
              <w:t>2</w:t>
            </w:r>
          </w:p>
        </w:tc>
      </w:tr>
      <w:tr w:rsidR="00F8109B" w:rsidRPr="00815A7E" w14:paraId="6B980E34" w14:textId="77777777" w:rsidTr="00123558">
        <w:trPr>
          <w:cantSplit/>
          <w:jc w:val="center"/>
        </w:trPr>
        <w:tc>
          <w:tcPr>
            <w:tcW w:w="567" w:type="dxa"/>
            <w:vAlign w:val="center"/>
          </w:tcPr>
          <w:p w14:paraId="12A5A89E" w14:textId="0A79EF34" w:rsidR="00F8109B" w:rsidRPr="00815A7E" w:rsidRDefault="000E5FB4" w:rsidP="004A7B77">
            <w:pPr>
              <w:pStyle w:val="3f4"/>
              <w:keepLines/>
              <w:suppressLineNumbers/>
              <w:suppressAutoHyphens/>
              <w:rPr>
                <w:rFonts w:ascii="Tahoma" w:hAnsi="Tahoma" w:cs="Tahoma"/>
                <w:sz w:val="22"/>
                <w:szCs w:val="22"/>
              </w:rPr>
            </w:pPr>
            <w:r w:rsidRPr="00815A7E">
              <w:rPr>
                <w:rFonts w:ascii="Tahoma" w:hAnsi="Tahoma" w:cs="Tahoma"/>
                <w:sz w:val="22"/>
                <w:szCs w:val="22"/>
              </w:rPr>
              <w:t>4</w:t>
            </w:r>
          </w:p>
        </w:tc>
        <w:tc>
          <w:tcPr>
            <w:tcW w:w="3119" w:type="dxa"/>
            <w:vAlign w:val="center"/>
          </w:tcPr>
          <w:p w14:paraId="78426B45"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Тормоз механизма ИВС</w:t>
            </w:r>
          </w:p>
        </w:tc>
        <w:tc>
          <w:tcPr>
            <w:tcW w:w="4961" w:type="dxa"/>
          </w:tcPr>
          <w:p w14:paraId="271A26E9" w14:textId="6F946783" w:rsidR="00F8109B" w:rsidRPr="00815A7E" w:rsidRDefault="00F8109B" w:rsidP="004A7B77">
            <w:pPr>
              <w:pStyle w:val="3f4"/>
              <w:keepLines/>
              <w:suppressLineNumbers/>
              <w:suppressAutoHyphens/>
              <w:rPr>
                <w:rFonts w:ascii="Tahoma" w:hAnsi="Tahoma" w:cs="Tahoma"/>
                <w:sz w:val="22"/>
                <w:szCs w:val="22"/>
              </w:rPr>
            </w:pPr>
            <w:r w:rsidRPr="00815A7E">
              <w:rPr>
                <w:rFonts w:ascii="Tahoma" w:hAnsi="Tahoma" w:cs="Tahoma"/>
                <w:sz w:val="22"/>
                <w:szCs w:val="22"/>
              </w:rPr>
              <w:t xml:space="preserve">электрический – гидротолкатель </w:t>
            </w:r>
            <w:r w:rsidRPr="00815A7E">
              <w:rPr>
                <w:rFonts w:ascii="Tahoma" w:hAnsi="Tahoma" w:cs="Tahoma"/>
                <w:sz w:val="22"/>
                <w:szCs w:val="22"/>
                <w:lang w:val="en-US"/>
              </w:rPr>
              <w:t>EB</w:t>
            </w:r>
            <w:r w:rsidRPr="00815A7E">
              <w:rPr>
                <w:rFonts w:ascii="Tahoma" w:hAnsi="Tahoma" w:cs="Tahoma"/>
                <w:sz w:val="22"/>
                <w:szCs w:val="22"/>
              </w:rPr>
              <w:t xml:space="preserve"> 50/50 </w:t>
            </w:r>
            <w:r w:rsidR="004A7B77" w:rsidRPr="00815A7E">
              <w:rPr>
                <w:rFonts w:ascii="Tahoma" w:hAnsi="Tahoma" w:cs="Tahoma"/>
                <w:sz w:val="22"/>
                <w:szCs w:val="22"/>
                <w:lang w:val="en-US"/>
              </w:rPr>
              <w:t>C</w:t>
            </w:r>
            <w:r w:rsidRPr="00815A7E">
              <w:rPr>
                <w:rFonts w:ascii="Tahoma" w:hAnsi="Tahoma" w:cs="Tahoma"/>
                <w:sz w:val="22"/>
                <w:szCs w:val="22"/>
              </w:rPr>
              <w:t>50</w:t>
            </w:r>
            <w:r w:rsidRPr="00815A7E">
              <w:rPr>
                <w:rFonts w:ascii="Tahoma" w:hAnsi="Tahoma" w:cs="Tahoma"/>
                <w:sz w:val="22"/>
                <w:szCs w:val="22"/>
                <w:lang w:val="en-US"/>
              </w:rPr>
              <w:t>RS</w:t>
            </w:r>
            <w:r w:rsidRPr="00815A7E">
              <w:rPr>
                <w:rFonts w:ascii="Tahoma" w:hAnsi="Tahoma" w:cs="Tahoma"/>
                <w:sz w:val="22"/>
                <w:szCs w:val="22"/>
              </w:rPr>
              <w:t xml:space="preserve"> 380/50 (или аналог) *</w:t>
            </w:r>
          </w:p>
        </w:tc>
        <w:tc>
          <w:tcPr>
            <w:tcW w:w="992" w:type="dxa"/>
            <w:vAlign w:val="center"/>
          </w:tcPr>
          <w:p w14:paraId="31538167" w14:textId="77777777" w:rsidR="00F8109B" w:rsidRPr="00815A7E" w:rsidRDefault="00F8109B" w:rsidP="004A7B77">
            <w:pPr>
              <w:pStyle w:val="3f4"/>
              <w:keepLines/>
              <w:suppressLineNumbers/>
              <w:suppressAutoHyphens/>
              <w:rPr>
                <w:rFonts w:ascii="Tahoma" w:hAnsi="Tahoma" w:cs="Tahoma"/>
                <w:sz w:val="22"/>
                <w:szCs w:val="22"/>
              </w:rPr>
            </w:pPr>
            <w:r w:rsidRPr="00815A7E">
              <w:rPr>
                <w:rFonts w:ascii="Tahoma" w:hAnsi="Tahoma" w:cs="Tahoma"/>
                <w:sz w:val="22"/>
                <w:szCs w:val="22"/>
              </w:rPr>
              <w:t>2</w:t>
            </w:r>
          </w:p>
        </w:tc>
      </w:tr>
      <w:tr w:rsidR="00F8109B" w:rsidRPr="00815A7E" w14:paraId="333E4358" w14:textId="77777777" w:rsidTr="00123558">
        <w:trPr>
          <w:cantSplit/>
          <w:jc w:val="center"/>
        </w:trPr>
        <w:tc>
          <w:tcPr>
            <w:tcW w:w="567" w:type="dxa"/>
            <w:vAlign w:val="center"/>
          </w:tcPr>
          <w:p w14:paraId="4365CD2A" w14:textId="02DA630E" w:rsidR="00F8109B" w:rsidRPr="00815A7E" w:rsidRDefault="000E5FB4" w:rsidP="004A7B77">
            <w:pPr>
              <w:pStyle w:val="3f4"/>
              <w:keepLines/>
              <w:suppressLineNumbers/>
              <w:suppressAutoHyphens/>
              <w:rPr>
                <w:rFonts w:ascii="Tahoma" w:hAnsi="Tahoma" w:cs="Tahoma"/>
                <w:sz w:val="22"/>
                <w:szCs w:val="22"/>
              </w:rPr>
            </w:pPr>
            <w:r w:rsidRPr="00815A7E">
              <w:rPr>
                <w:rFonts w:ascii="Tahoma" w:hAnsi="Tahoma" w:cs="Tahoma"/>
                <w:sz w:val="22"/>
                <w:szCs w:val="22"/>
              </w:rPr>
              <w:t>5</w:t>
            </w:r>
          </w:p>
        </w:tc>
        <w:tc>
          <w:tcPr>
            <w:tcW w:w="3119" w:type="dxa"/>
            <w:vAlign w:val="center"/>
          </w:tcPr>
          <w:p w14:paraId="337C89DE"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Тормоз механизма передвижения</w:t>
            </w:r>
          </w:p>
        </w:tc>
        <w:tc>
          <w:tcPr>
            <w:tcW w:w="4961" w:type="dxa"/>
          </w:tcPr>
          <w:p w14:paraId="4BC1D9AC" w14:textId="77777777" w:rsidR="00F8109B" w:rsidRPr="00815A7E" w:rsidRDefault="00F8109B" w:rsidP="004A7B77">
            <w:pPr>
              <w:pStyle w:val="3f4"/>
              <w:keepLines/>
              <w:suppressLineNumbers/>
              <w:suppressAutoHyphens/>
              <w:rPr>
                <w:rFonts w:ascii="Tahoma" w:hAnsi="Tahoma" w:cs="Tahoma"/>
                <w:sz w:val="22"/>
                <w:szCs w:val="22"/>
              </w:rPr>
            </w:pPr>
            <w:r w:rsidRPr="00815A7E">
              <w:rPr>
                <w:rFonts w:ascii="Tahoma" w:hAnsi="Tahoma" w:cs="Tahoma"/>
                <w:sz w:val="22"/>
                <w:szCs w:val="22"/>
              </w:rPr>
              <w:t>электрический – гидротолкатель EB 20/50 20RS 380/50 (или аналог) *</w:t>
            </w:r>
          </w:p>
        </w:tc>
        <w:tc>
          <w:tcPr>
            <w:tcW w:w="992" w:type="dxa"/>
            <w:vAlign w:val="center"/>
          </w:tcPr>
          <w:p w14:paraId="66C87506" w14:textId="755C73E0" w:rsidR="00F8109B" w:rsidRPr="00815A7E" w:rsidRDefault="00123558" w:rsidP="004A7B77">
            <w:pPr>
              <w:pStyle w:val="3f4"/>
              <w:keepLines/>
              <w:suppressLineNumbers/>
              <w:suppressAutoHyphens/>
              <w:rPr>
                <w:rFonts w:ascii="Tahoma" w:hAnsi="Tahoma" w:cs="Tahoma"/>
                <w:sz w:val="22"/>
                <w:szCs w:val="22"/>
                <w:lang w:val="en-US"/>
              </w:rPr>
            </w:pPr>
            <w:r w:rsidRPr="00815A7E">
              <w:rPr>
                <w:rFonts w:ascii="Tahoma" w:hAnsi="Tahoma" w:cs="Tahoma"/>
                <w:sz w:val="22"/>
                <w:szCs w:val="22"/>
                <w:lang w:val="en-US"/>
              </w:rPr>
              <w:t>4</w:t>
            </w:r>
          </w:p>
        </w:tc>
      </w:tr>
    </w:tbl>
    <w:p w14:paraId="76AA4A7A" w14:textId="77777777" w:rsidR="00F8109B" w:rsidRPr="00815A7E" w:rsidRDefault="00F8109B" w:rsidP="00F8109B">
      <w:pPr>
        <w:pStyle w:val="affffc"/>
        <w:ind w:firstLine="0"/>
        <w:rPr>
          <w:rFonts w:ascii="Tahoma" w:hAnsi="Tahoma" w:cs="Tahoma"/>
          <w:sz w:val="22"/>
          <w:szCs w:val="22"/>
        </w:rPr>
      </w:pPr>
      <w:r w:rsidRPr="00815A7E">
        <w:rPr>
          <w:rFonts w:ascii="Tahoma" w:hAnsi="Tahoma" w:cs="Tahoma"/>
          <w:sz w:val="22"/>
          <w:szCs w:val="22"/>
        </w:rPr>
        <w:t xml:space="preserve">* Вновь устанавливаемые гидротолкатели должны быть безусловно новыми. </w:t>
      </w:r>
    </w:p>
    <w:p w14:paraId="7DF81D68" w14:textId="77777777" w:rsidR="00F8109B" w:rsidRPr="00815A7E" w:rsidRDefault="00F8109B" w:rsidP="00F8109B">
      <w:pPr>
        <w:pStyle w:val="affffc"/>
        <w:ind w:firstLine="0"/>
        <w:rPr>
          <w:rFonts w:ascii="Tahoma" w:hAnsi="Tahoma" w:cs="Tahoma"/>
          <w:sz w:val="22"/>
          <w:szCs w:val="22"/>
        </w:rPr>
      </w:pPr>
    </w:p>
    <w:p w14:paraId="328D1EFC" w14:textId="64227B2D" w:rsidR="00F8109B" w:rsidRPr="00815A7E" w:rsidRDefault="00F8109B" w:rsidP="00F8109B">
      <w:pPr>
        <w:pStyle w:val="affffc"/>
        <w:ind w:firstLine="0"/>
        <w:rPr>
          <w:rFonts w:ascii="Tahoma" w:hAnsi="Tahoma" w:cs="Tahoma"/>
          <w:sz w:val="22"/>
          <w:szCs w:val="22"/>
        </w:rPr>
      </w:pPr>
      <w:r w:rsidRPr="00815A7E">
        <w:rPr>
          <w:rFonts w:ascii="Tahoma" w:hAnsi="Tahoma" w:cs="Tahoma"/>
          <w:sz w:val="22"/>
          <w:szCs w:val="22"/>
        </w:rPr>
        <w:t>12.2. Необходимо произвести восстановление (замену) электроприводов управления противоугонными захватами.</w:t>
      </w:r>
      <w:bookmarkStart w:id="29" w:name="_Toc387159275"/>
    </w:p>
    <w:p w14:paraId="6AEA7B4B" w14:textId="77777777" w:rsidR="00F8109B" w:rsidRPr="00815A7E" w:rsidRDefault="00F8109B" w:rsidP="00F8109B">
      <w:pPr>
        <w:pStyle w:val="affffc"/>
        <w:ind w:firstLine="0"/>
        <w:rPr>
          <w:rFonts w:ascii="Tahoma" w:hAnsi="Tahoma" w:cs="Tahoma"/>
          <w:b/>
          <w:sz w:val="22"/>
          <w:szCs w:val="22"/>
        </w:rPr>
      </w:pPr>
      <w:r w:rsidRPr="00815A7E">
        <w:rPr>
          <w:rFonts w:ascii="Tahoma" w:hAnsi="Tahoma" w:cs="Tahoma"/>
          <w:b/>
          <w:sz w:val="22"/>
          <w:szCs w:val="22"/>
        </w:rPr>
        <w:t xml:space="preserve">      </w:t>
      </w:r>
    </w:p>
    <w:p w14:paraId="4088CC9B" w14:textId="77777777" w:rsidR="00F8109B" w:rsidRPr="00815A7E" w:rsidRDefault="00F8109B" w:rsidP="00F8109B">
      <w:pPr>
        <w:pStyle w:val="affffc"/>
        <w:ind w:firstLine="0"/>
        <w:rPr>
          <w:rFonts w:ascii="Tahoma" w:hAnsi="Tahoma" w:cs="Tahoma"/>
          <w:b/>
          <w:sz w:val="22"/>
          <w:szCs w:val="22"/>
        </w:rPr>
      </w:pPr>
      <w:r w:rsidRPr="00815A7E">
        <w:rPr>
          <w:rFonts w:ascii="Tahoma" w:hAnsi="Tahoma" w:cs="Tahoma"/>
          <w:b/>
          <w:sz w:val="22"/>
          <w:szCs w:val="22"/>
        </w:rPr>
        <w:t xml:space="preserve"> 13. Требования к приборам безопасности</w:t>
      </w:r>
      <w:bookmarkEnd w:id="28"/>
      <w:bookmarkEnd w:id="29"/>
    </w:p>
    <w:p w14:paraId="5B1E2090" w14:textId="77777777" w:rsidR="00F8109B" w:rsidRPr="00815A7E" w:rsidRDefault="00F8109B" w:rsidP="00F8109B">
      <w:pPr>
        <w:pStyle w:val="affffc"/>
        <w:ind w:firstLine="0"/>
        <w:rPr>
          <w:rFonts w:ascii="Tahoma" w:hAnsi="Tahoma" w:cs="Tahoma"/>
          <w:sz w:val="22"/>
          <w:szCs w:val="22"/>
        </w:rPr>
      </w:pPr>
      <w:r w:rsidRPr="00815A7E">
        <w:rPr>
          <w:rFonts w:ascii="Tahoma" w:hAnsi="Tahoma" w:cs="Tahoma"/>
          <w:sz w:val="22"/>
          <w:szCs w:val="22"/>
        </w:rPr>
        <w:t>Концевые выключатели должны соответствовать типам указанных в Таблице 5.</w:t>
      </w:r>
    </w:p>
    <w:p w14:paraId="2DD40E61" w14:textId="77777777" w:rsidR="00F8109B" w:rsidRPr="00815A7E" w:rsidRDefault="00F8109B" w:rsidP="00F8109B">
      <w:pPr>
        <w:pStyle w:val="affffa"/>
        <w:keepNext/>
        <w:rPr>
          <w:rFonts w:ascii="Tahoma" w:hAnsi="Tahoma" w:cs="Tahoma"/>
          <w:sz w:val="22"/>
          <w:szCs w:val="22"/>
        </w:rPr>
      </w:pPr>
      <w:r w:rsidRPr="00815A7E">
        <w:rPr>
          <w:rFonts w:ascii="Tahoma" w:hAnsi="Tahoma" w:cs="Tahoma"/>
          <w:sz w:val="22"/>
          <w:szCs w:val="22"/>
        </w:rPr>
        <w:lastRenderedPageBreak/>
        <w:t>Таблица 5 Концевые выключатели</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2964"/>
        <w:gridCol w:w="2836"/>
        <w:gridCol w:w="2482"/>
        <w:gridCol w:w="869"/>
      </w:tblGrid>
      <w:tr w:rsidR="00F8109B" w:rsidRPr="00815A7E" w14:paraId="3ED2A45B" w14:textId="77777777" w:rsidTr="004A7B77">
        <w:trPr>
          <w:cantSplit/>
          <w:jc w:val="center"/>
        </w:trPr>
        <w:tc>
          <w:tcPr>
            <w:tcW w:w="0" w:type="auto"/>
            <w:vAlign w:val="center"/>
          </w:tcPr>
          <w:p w14:paraId="3B385F74" w14:textId="77777777" w:rsidR="00F8109B" w:rsidRPr="00815A7E" w:rsidRDefault="00F8109B" w:rsidP="004A7B77">
            <w:pPr>
              <w:pStyle w:val="affffb"/>
              <w:keepNext/>
              <w:keepLines/>
              <w:suppressLineNumbers/>
              <w:suppressAutoHyphens/>
              <w:rPr>
                <w:rFonts w:ascii="Tahoma" w:hAnsi="Tahoma" w:cs="Tahoma"/>
                <w:sz w:val="22"/>
                <w:szCs w:val="22"/>
              </w:rPr>
            </w:pPr>
            <w:r w:rsidRPr="00815A7E">
              <w:rPr>
                <w:rFonts w:ascii="Tahoma" w:hAnsi="Tahoma" w:cs="Tahoma"/>
                <w:sz w:val="22"/>
                <w:szCs w:val="22"/>
              </w:rPr>
              <w:t>№</w:t>
            </w:r>
          </w:p>
        </w:tc>
        <w:tc>
          <w:tcPr>
            <w:tcW w:w="2964" w:type="dxa"/>
            <w:vAlign w:val="center"/>
          </w:tcPr>
          <w:p w14:paraId="7CB2B22A" w14:textId="77777777" w:rsidR="00F8109B" w:rsidRPr="00815A7E" w:rsidRDefault="00F8109B" w:rsidP="004A7B77">
            <w:pPr>
              <w:pStyle w:val="affffb"/>
              <w:keepNext/>
              <w:keepLines/>
              <w:suppressLineNumbers/>
              <w:suppressAutoHyphens/>
              <w:rPr>
                <w:rFonts w:ascii="Tahoma" w:hAnsi="Tahoma" w:cs="Tahoma"/>
                <w:sz w:val="22"/>
                <w:szCs w:val="22"/>
              </w:rPr>
            </w:pPr>
            <w:r w:rsidRPr="00815A7E">
              <w:rPr>
                <w:rFonts w:ascii="Tahoma" w:hAnsi="Tahoma" w:cs="Tahoma"/>
                <w:sz w:val="22"/>
                <w:szCs w:val="22"/>
              </w:rPr>
              <w:t>Цепь блокировки</w:t>
            </w:r>
          </w:p>
        </w:tc>
        <w:tc>
          <w:tcPr>
            <w:tcW w:w="2836" w:type="dxa"/>
          </w:tcPr>
          <w:p w14:paraId="6E69EAF8" w14:textId="77777777" w:rsidR="00F8109B" w:rsidRPr="00815A7E" w:rsidRDefault="00F8109B" w:rsidP="004A7B77">
            <w:pPr>
              <w:pStyle w:val="affffb"/>
              <w:keepNext/>
              <w:keepLines/>
              <w:suppressLineNumbers/>
              <w:suppressAutoHyphens/>
              <w:rPr>
                <w:rFonts w:ascii="Tahoma" w:hAnsi="Tahoma" w:cs="Tahoma"/>
                <w:sz w:val="22"/>
                <w:szCs w:val="22"/>
              </w:rPr>
            </w:pPr>
            <w:r w:rsidRPr="00815A7E">
              <w:rPr>
                <w:rFonts w:ascii="Tahoma" w:hAnsi="Tahoma" w:cs="Tahoma"/>
                <w:sz w:val="22"/>
                <w:szCs w:val="22"/>
              </w:rPr>
              <w:t>Место установки</w:t>
            </w:r>
          </w:p>
        </w:tc>
        <w:tc>
          <w:tcPr>
            <w:tcW w:w="2482" w:type="dxa"/>
          </w:tcPr>
          <w:p w14:paraId="706813B8" w14:textId="77777777" w:rsidR="00F8109B" w:rsidRPr="00815A7E" w:rsidRDefault="00F8109B" w:rsidP="004A7B77">
            <w:pPr>
              <w:pStyle w:val="affffb"/>
              <w:keepNext/>
              <w:keepLines/>
              <w:suppressLineNumbers/>
              <w:suppressAutoHyphens/>
              <w:rPr>
                <w:rFonts w:ascii="Tahoma" w:hAnsi="Tahoma" w:cs="Tahoma"/>
                <w:sz w:val="22"/>
                <w:szCs w:val="22"/>
              </w:rPr>
            </w:pPr>
            <w:r w:rsidRPr="00815A7E">
              <w:rPr>
                <w:rFonts w:ascii="Tahoma" w:hAnsi="Tahoma" w:cs="Tahoma"/>
                <w:sz w:val="22"/>
                <w:szCs w:val="22"/>
              </w:rPr>
              <w:t>Тип</w:t>
            </w:r>
          </w:p>
        </w:tc>
        <w:tc>
          <w:tcPr>
            <w:tcW w:w="0" w:type="auto"/>
            <w:vAlign w:val="center"/>
          </w:tcPr>
          <w:p w14:paraId="63C95BC6" w14:textId="77777777" w:rsidR="00F8109B" w:rsidRPr="00815A7E" w:rsidRDefault="00F8109B" w:rsidP="004A7B77">
            <w:pPr>
              <w:pStyle w:val="affffb"/>
              <w:keepNext/>
              <w:keepLines/>
              <w:suppressLineNumbers/>
              <w:suppressAutoHyphens/>
              <w:rPr>
                <w:rFonts w:ascii="Tahoma" w:hAnsi="Tahoma" w:cs="Tahoma"/>
                <w:sz w:val="22"/>
                <w:szCs w:val="22"/>
              </w:rPr>
            </w:pPr>
            <w:r w:rsidRPr="00815A7E">
              <w:rPr>
                <w:rFonts w:ascii="Tahoma" w:hAnsi="Tahoma" w:cs="Tahoma"/>
                <w:sz w:val="22"/>
                <w:szCs w:val="22"/>
              </w:rPr>
              <w:t>Кол-во</w:t>
            </w:r>
          </w:p>
        </w:tc>
      </w:tr>
      <w:tr w:rsidR="00F8109B" w:rsidRPr="00815A7E" w14:paraId="2E78BFC3" w14:textId="77777777" w:rsidTr="0009149D">
        <w:trPr>
          <w:cantSplit/>
          <w:trHeight w:val="470"/>
          <w:jc w:val="center"/>
        </w:trPr>
        <w:tc>
          <w:tcPr>
            <w:tcW w:w="0" w:type="auto"/>
            <w:vAlign w:val="center"/>
          </w:tcPr>
          <w:p w14:paraId="31F80057"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1</w:t>
            </w:r>
          </w:p>
        </w:tc>
        <w:tc>
          <w:tcPr>
            <w:tcW w:w="2964" w:type="dxa"/>
            <w:vAlign w:val="center"/>
          </w:tcPr>
          <w:p w14:paraId="1231D5D0"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Ограничение подъема</w:t>
            </w:r>
          </w:p>
        </w:tc>
        <w:tc>
          <w:tcPr>
            <w:tcW w:w="2836" w:type="dxa"/>
            <w:vAlign w:val="center"/>
          </w:tcPr>
          <w:p w14:paraId="1CE435A0"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Барабан лебедки</w:t>
            </w:r>
          </w:p>
        </w:tc>
        <w:tc>
          <w:tcPr>
            <w:tcW w:w="2482" w:type="dxa"/>
          </w:tcPr>
          <w:p w14:paraId="79EA0347"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Шпиндельного типа.</w:t>
            </w:r>
          </w:p>
        </w:tc>
        <w:tc>
          <w:tcPr>
            <w:tcW w:w="0" w:type="auto"/>
            <w:vAlign w:val="center"/>
          </w:tcPr>
          <w:p w14:paraId="218CB7ED"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2</w:t>
            </w:r>
          </w:p>
        </w:tc>
      </w:tr>
      <w:tr w:rsidR="00F8109B" w:rsidRPr="00815A7E" w14:paraId="4F5703C9" w14:textId="77777777" w:rsidTr="0009149D">
        <w:trPr>
          <w:cantSplit/>
          <w:jc w:val="center"/>
        </w:trPr>
        <w:tc>
          <w:tcPr>
            <w:tcW w:w="0" w:type="auto"/>
            <w:vAlign w:val="center"/>
          </w:tcPr>
          <w:p w14:paraId="69616C50"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2</w:t>
            </w:r>
          </w:p>
        </w:tc>
        <w:tc>
          <w:tcPr>
            <w:tcW w:w="2964" w:type="dxa"/>
            <w:vAlign w:val="center"/>
          </w:tcPr>
          <w:p w14:paraId="5985160C"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Ограничение хода стрелы</w:t>
            </w:r>
          </w:p>
        </w:tc>
        <w:tc>
          <w:tcPr>
            <w:tcW w:w="2836" w:type="dxa"/>
            <w:vAlign w:val="center"/>
          </w:tcPr>
          <w:p w14:paraId="61ABB428"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Кремальера</w:t>
            </w:r>
          </w:p>
        </w:tc>
        <w:tc>
          <w:tcPr>
            <w:tcW w:w="2482" w:type="dxa"/>
            <w:vAlign w:val="center"/>
          </w:tcPr>
          <w:p w14:paraId="42CF7AC2" w14:textId="2D5A432E" w:rsidR="00F8109B" w:rsidRPr="00815A7E" w:rsidRDefault="002306D6"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1 путевой переключатель</w:t>
            </w:r>
          </w:p>
          <w:p w14:paraId="132B4EA8" w14:textId="73659C8A" w:rsidR="002306D6" w:rsidRPr="00815A7E" w:rsidRDefault="002306D6"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1 рычажный конечный выключатель</w:t>
            </w:r>
          </w:p>
        </w:tc>
        <w:tc>
          <w:tcPr>
            <w:tcW w:w="0" w:type="auto"/>
            <w:vAlign w:val="center"/>
          </w:tcPr>
          <w:p w14:paraId="7F753AA0" w14:textId="7AD00AFB" w:rsidR="00F8109B" w:rsidRPr="00815A7E" w:rsidRDefault="002306D6"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2</w:t>
            </w:r>
          </w:p>
        </w:tc>
      </w:tr>
      <w:tr w:rsidR="00F8109B" w:rsidRPr="00815A7E" w14:paraId="7629ED7C" w14:textId="77777777" w:rsidTr="0009149D">
        <w:trPr>
          <w:cantSplit/>
          <w:jc w:val="center"/>
        </w:trPr>
        <w:tc>
          <w:tcPr>
            <w:tcW w:w="0" w:type="auto"/>
            <w:vAlign w:val="center"/>
          </w:tcPr>
          <w:p w14:paraId="58391301"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3</w:t>
            </w:r>
          </w:p>
        </w:tc>
        <w:tc>
          <w:tcPr>
            <w:tcW w:w="2964" w:type="dxa"/>
            <w:vAlign w:val="center"/>
          </w:tcPr>
          <w:p w14:paraId="209AF72A"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Ограничение хода крана</w:t>
            </w:r>
          </w:p>
        </w:tc>
        <w:tc>
          <w:tcPr>
            <w:tcW w:w="2836" w:type="dxa"/>
            <w:vAlign w:val="center"/>
          </w:tcPr>
          <w:p w14:paraId="7408CC03"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Ходовая тележка</w:t>
            </w:r>
          </w:p>
        </w:tc>
        <w:tc>
          <w:tcPr>
            <w:tcW w:w="2482" w:type="dxa"/>
          </w:tcPr>
          <w:p w14:paraId="1087936B" w14:textId="3D3ECD64" w:rsidR="00F8109B" w:rsidRPr="00815A7E" w:rsidRDefault="002306D6"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ультразвуковые</w:t>
            </w:r>
          </w:p>
        </w:tc>
        <w:tc>
          <w:tcPr>
            <w:tcW w:w="0" w:type="auto"/>
            <w:vAlign w:val="center"/>
          </w:tcPr>
          <w:p w14:paraId="3C2F1AF5"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2</w:t>
            </w:r>
          </w:p>
        </w:tc>
      </w:tr>
      <w:tr w:rsidR="00F8109B" w:rsidRPr="00815A7E" w14:paraId="02A1C8C9" w14:textId="77777777" w:rsidTr="0009149D">
        <w:trPr>
          <w:cantSplit/>
          <w:jc w:val="center"/>
        </w:trPr>
        <w:tc>
          <w:tcPr>
            <w:tcW w:w="0" w:type="auto"/>
            <w:vAlign w:val="center"/>
          </w:tcPr>
          <w:p w14:paraId="3E35D0F2" w14:textId="1B9D1F21" w:rsidR="00F8109B" w:rsidRPr="00815A7E" w:rsidRDefault="002306D6"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4</w:t>
            </w:r>
          </w:p>
        </w:tc>
        <w:tc>
          <w:tcPr>
            <w:tcW w:w="2964" w:type="dxa"/>
            <w:vAlign w:val="center"/>
          </w:tcPr>
          <w:p w14:paraId="319DBA0B"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Запрет на передвижение крана</w:t>
            </w:r>
          </w:p>
        </w:tc>
        <w:tc>
          <w:tcPr>
            <w:tcW w:w="2836" w:type="dxa"/>
            <w:vAlign w:val="center"/>
          </w:tcPr>
          <w:p w14:paraId="0AF70194"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Противоугонный захват</w:t>
            </w:r>
          </w:p>
        </w:tc>
        <w:tc>
          <w:tcPr>
            <w:tcW w:w="2482" w:type="dxa"/>
            <w:vAlign w:val="center"/>
          </w:tcPr>
          <w:p w14:paraId="41044C7A" w14:textId="77777777" w:rsidR="00F8109B" w:rsidRPr="00815A7E" w:rsidRDefault="00F8109B"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Рычажного типа</w:t>
            </w:r>
          </w:p>
        </w:tc>
        <w:tc>
          <w:tcPr>
            <w:tcW w:w="0" w:type="auto"/>
            <w:vAlign w:val="center"/>
          </w:tcPr>
          <w:p w14:paraId="5CF6C99F" w14:textId="7A76DE65" w:rsidR="00F8109B" w:rsidRPr="00815A7E" w:rsidRDefault="00780847" w:rsidP="004A7B77">
            <w:pPr>
              <w:pStyle w:val="3f4"/>
              <w:keepNext/>
              <w:keepLines/>
              <w:suppressLineNumbers/>
              <w:suppressAutoHyphens/>
              <w:rPr>
                <w:rFonts w:ascii="Tahoma" w:hAnsi="Tahoma" w:cs="Tahoma"/>
                <w:sz w:val="22"/>
                <w:szCs w:val="22"/>
              </w:rPr>
            </w:pPr>
            <w:r w:rsidRPr="00815A7E">
              <w:rPr>
                <w:rFonts w:ascii="Tahoma" w:hAnsi="Tahoma" w:cs="Tahoma"/>
                <w:sz w:val="22"/>
                <w:szCs w:val="22"/>
              </w:rPr>
              <w:t>2</w:t>
            </w:r>
          </w:p>
        </w:tc>
      </w:tr>
    </w:tbl>
    <w:p w14:paraId="13A06957" w14:textId="77777777" w:rsidR="00F8109B" w:rsidRPr="00815A7E" w:rsidRDefault="00F8109B" w:rsidP="00F8109B">
      <w:pPr>
        <w:pStyle w:val="10"/>
        <w:numPr>
          <w:ilvl w:val="0"/>
          <w:numId w:val="0"/>
        </w:numPr>
        <w:jc w:val="left"/>
        <w:rPr>
          <w:rFonts w:ascii="Tahoma" w:hAnsi="Tahoma" w:cs="Tahoma"/>
          <w:sz w:val="22"/>
          <w:szCs w:val="22"/>
        </w:rPr>
      </w:pPr>
      <w:r w:rsidRPr="00815A7E">
        <w:rPr>
          <w:rFonts w:ascii="Tahoma" w:hAnsi="Tahoma" w:cs="Tahoma"/>
          <w:sz w:val="22"/>
          <w:szCs w:val="22"/>
        </w:rPr>
        <w:t xml:space="preserve">       14 Требования к проектной документации на ЭО и СУ</w:t>
      </w:r>
    </w:p>
    <w:p w14:paraId="0BF5E96E" w14:textId="77777777" w:rsidR="00F8109B" w:rsidRPr="00815A7E" w:rsidRDefault="00F8109B" w:rsidP="00F8109B">
      <w:pPr>
        <w:pStyle w:val="affffc"/>
        <w:ind w:firstLine="0"/>
        <w:rPr>
          <w:rFonts w:ascii="Tahoma" w:hAnsi="Tahoma" w:cs="Tahoma"/>
          <w:sz w:val="22"/>
          <w:szCs w:val="22"/>
        </w:rPr>
      </w:pPr>
      <w:r w:rsidRPr="00815A7E">
        <w:rPr>
          <w:rFonts w:ascii="Tahoma" w:hAnsi="Tahoma" w:cs="Tahoma"/>
          <w:sz w:val="22"/>
          <w:szCs w:val="22"/>
        </w:rPr>
        <w:t>Документация на ЭО и СУ должна быть выполнена в соответствии с Единой системой конструкторской документации ЕСКД и включать в себя:</w:t>
      </w:r>
    </w:p>
    <w:tbl>
      <w:tblPr>
        <w:tblW w:w="9455" w:type="dxa"/>
        <w:jc w:val="center"/>
        <w:tblLook w:val="01E0" w:firstRow="1" w:lastRow="1" w:firstColumn="1" w:lastColumn="1" w:noHBand="0" w:noVBand="0"/>
      </w:tblPr>
      <w:tblGrid>
        <w:gridCol w:w="456"/>
        <w:gridCol w:w="7671"/>
        <w:gridCol w:w="1328"/>
      </w:tblGrid>
      <w:tr w:rsidR="00F8109B" w:rsidRPr="00815A7E" w14:paraId="1544B4FF" w14:textId="77777777" w:rsidTr="004A7B77">
        <w:trPr>
          <w:cantSplit/>
          <w:jc w:val="center"/>
        </w:trPr>
        <w:tc>
          <w:tcPr>
            <w:tcW w:w="456" w:type="dxa"/>
          </w:tcPr>
          <w:p w14:paraId="7408DBA0" w14:textId="77777777" w:rsidR="00F8109B" w:rsidRPr="00815A7E" w:rsidRDefault="00F8109B" w:rsidP="004A7B77">
            <w:pPr>
              <w:pStyle w:val="3f4"/>
              <w:keepNext/>
              <w:keepLines/>
              <w:jc w:val="left"/>
              <w:rPr>
                <w:rFonts w:ascii="Tahoma" w:hAnsi="Tahoma" w:cs="Tahoma"/>
                <w:sz w:val="22"/>
                <w:szCs w:val="22"/>
              </w:rPr>
            </w:pPr>
          </w:p>
        </w:tc>
        <w:tc>
          <w:tcPr>
            <w:tcW w:w="7671" w:type="dxa"/>
            <w:vAlign w:val="center"/>
          </w:tcPr>
          <w:p w14:paraId="12DE91F2"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-схемы электрические принципиальные;</w:t>
            </w:r>
          </w:p>
        </w:tc>
        <w:tc>
          <w:tcPr>
            <w:tcW w:w="1328" w:type="dxa"/>
            <w:vAlign w:val="center"/>
          </w:tcPr>
          <w:p w14:paraId="7F91BE76" w14:textId="77777777" w:rsidR="00F8109B" w:rsidRPr="00815A7E" w:rsidRDefault="00F8109B" w:rsidP="004A7B77">
            <w:pPr>
              <w:pStyle w:val="3f4"/>
              <w:rPr>
                <w:rFonts w:ascii="Tahoma" w:hAnsi="Tahoma" w:cs="Tahoma"/>
                <w:sz w:val="22"/>
                <w:szCs w:val="22"/>
              </w:rPr>
            </w:pPr>
          </w:p>
        </w:tc>
      </w:tr>
      <w:tr w:rsidR="00F8109B" w:rsidRPr="00815A7E" w14:paraId="7D7E296D" w14:textId="77777777" w:rsidTr="004A7B77">
        <w:trPr>
          <w:cantSplit/>
          <w:jc w:val="center"/>
        </w:trPr>
        <w:tc>
          <w:tcPr>
            <w:tcW w:w="456" w:type="dxa"/>
          </w:tcPr>
          <w:p w14:paraId="07E0657E" w14:textId="77777777" w:rsidR="00F8109B" w:rsidRPr="00815A7E" w:rsidRDefault="00F8109B" w:rsidP="004A7B77">
            <w:pPr>
              <w:pStyle w:val="3f4"/>
              <w:keepNext/>
              <w:keepLines/>
              <w:jc w:val="left"/>
              <w:rPr>
                <w:rFonts w:ascii="Tahoma" w:hAnsi="Tahoma" w:cs="Tahoma"/>
                <w:sz w:val="22"/>
                <w:szCs w:val="22"/>
              </w:rPr>
            </w:pPr>
          </w:p>
        </w:tc>
        <w:tc>
          <w:tcPr>
            <w:tcW w:w="7671" w:type="dxa"/>
            <w:vAlign w:val="center"/>
          </w:tcPr>
          <w:p w14:paraId="46A257DB"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-перечень элементов;</w:t>
            </w:r>
          </w:p>
        </w:tc>
        <w:tc>
          <w:tcPr>
            <w:tcW w:w="1328" w:type="dxa"/>
            <w:vAlign w:val="center"/>
          </w:tcPr>
          <w:p w14:paraId="5D115887" w14:textId="77777777" w:rsidR="00F8109B" w:rsidRPr="00815A7E" w:rsidRDefault="00F8109B" w:rsidP="004A7B77">
            <w:pPr>
              <w:pStyle w:val="3f4"/>
              <w:rPr>
                <w:rFonts w:ascii="Tahoma" w:hAnsi="Tahoma" w:cs="Tahoma"/>
                <w:sz w:val="22"/>
                <w:szCs w:val="22"/>
              </w:rPr>
            </w:pPr>
          </w:p>
        </w:tc>
      </w:tr>
      <w:tr w:rsidR="00F8109B" w:rsidRPr="00815A7E" w14:paraId="5455928E" w14:textId="77777777" w:rsidTr="004A7B77">
        <w:trPr>
          <w:cantSplit/>
          <w:jc w:val="center"/>
        </w:trPr>
        <w:tc>
          <w:tcPr>
            <w:tcW w:w="456" w:type="dxa"/>
          </w:tcPr>
          <w:p w14:paraId="6C083A7F" w14:textId="77777777" w:rsidR="00F8109B" w:rsidRPr="00815A7E" w:rsidRDefault="00F8109B" w:rsidP="004A7B77">
            <w:pPr>
              <w:pStyle w:val="3f4"/>
              <w:keepNext/>
              <w:keepLines/>
              <w:jc w:val="left"/>
              <w:rPr>
                <w:rFonts w:ascii="Tahoma" w:hAnsi="Tahoma" w:cs="Tahoma"/>
                <w:sz w:val="22"/>
                <w:szCs w:val="22"/>
              </w:rPr>
            </w:pPr>
          </w:p>
        </w:tc>
        <w:tc>
          <w:tcPr>
            <w:tcW w:w="7671" w:type="dxa"/>
            <w:vAlign w:val="center"/>
          </w:tcPr>
          <w:p w14:paraId="12B91CBD"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-ведомость покупных изделий;</w:t>
            </w:r>
          </w:p>
        </w:tc>
        <w:tc>
          <w:tcPr>
            <w:tcW w:w="1328" w:type="dxa"/>
            <w:vAlign w:val="center"/>
          </w:tcPr>
          <w:p w14:paraId="62904936" w14:textId="77777777" w:rsidR="00F8109B" w:rsidRPr="00815A7E" w:rsidRDefault="00F8109B" w:rsidP="004A7B77">
            <w:pPr>
              <w:pStyle w:val="3f4"/>
              <w:rPr>
                <w:rFonts w:ascii="Tahoma" w:hAnsi="Tahoma" w:cs="Tahoma"/>
                <w:sz w:val="22"/>
                <w:szCs w:val="22"/>
              </w:rPr>
            </w:pPr>
          </w:p>
        </w:tc>
      </w:tr>
      <w:tr w:rsidR="00F8109B" w:rsidRPr="00815A7E" w14:paraId="137E9298" w14:textId="77777777" w:rsidTr="004A7B77">
        <w:trPr>
          <w:cantSplit/>
          <w:jc w:val="center"/>
        </w:trPr>
        <w:tc>
          <w:tcPr>
            <w:tcW w:w="456" w:type="dxa"/>
          </w:tcPr>
          <w:p w14:paraId="71E427AD" w14:textId="77777777" w:rsidR="00F8109B" w:rsidRPr="00815A7E" w:rsidRDefault="00F8109B" w:rsidP="004A7B77">
            <w:pPr>
              <w:pStyle w:val="3f4"/>
              <w:keepNext/>
              <w:keepLines/>
              <w:jc w:val="left"/>
              <w:rPr>
                <w:rFonts w:ascii="Tahoma" w:hAnsi="Tahoma" w:cs="Tahoma"/>
                <w:sz w:val="22"/>
                <w:szCs w:val="22"/>
              </w:rPr>
            </w:pPr>
          </w:p>
        </w:tc>
        <w:tc>
          <w:tcPr>
            <w:tcW w:w="7671" w:type="dxa"/>
            <w:vAlign w:val="center"/>
          </w:tcPr>
          <w:p w14:paraId="58D30CBC"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-кабельный журнал;</w:t>
            </w:r>
          </w:p>
        </w:tc>
        <w:tc>
          <w:tcPr>
            <w:tcW w:w="1328" w:type="dxa"/>
            <w:vAlign w:val="center"/>
          </w:tcPr>
          <w:p w14:paraId="339C6FEC" w14:textId="77777777" w:rsidR="00F8109B" w:rsidRPr="00815A7E" w:rsidRDefault="00F8109B" w:rsidP="004A7B77">
            <w:pPr>
              <w:pStyle w:val="3f4"/>
              <w:rPr>
                <w:rFonts w:ascii="Tahoma" w:hAnsi="Tahoma" w:cs="Tahoma"/>
                <w:sz w:val="22"/>
                <w:szCs w:val="22"/>
              </w:rPr>
            </w:pPr>
          </w:p>
        </w:tc>
      </w:tr>
      <w:tr w:rsidR="00F8109B" w:rsidRPr="00815A7E" w14:paraId="1D7E9A32" w14:textId="77777777" w:rsidTr="004A7B77">
        <w:trPr>
          <w:cantSplit/>
          <w:jc w:val="center"/>
        </w:trPr>
        <w:tc>
          <w:tcPr>
            <w:tcW w:w="456" w:type="dxa"/>
          </w:tcPr>
          <w:p w14:paraId="79CA8D3C" w14:textId="77777777" w:rsidR="00F8109B" w:rsidRPr="00815A7E" w:rsidRDefault="00F8109B" w:rsidP="004A7B77">
            <w:pPr>
              <w:pStyle w:val="3f4"/>
              <w:keepNext/>
              <w:keepLines/>
              <w:jc w:val="left"/>
              <w:rPr>
                <w:rFonts w:ascii="Tahoma" w:hAnsi="Tahoma" w:cs="Tahoma"/>
                <w:sz w:val="22"/>
                <w:szCs w:val="22"/>
              </w:rPr>
            </w:pPr>
          </w:p>
        </w:tc>
        <w:tc>
          <w:tcPr>
            <w:tcW w:w="7671" w:type="dxa"/>
            <w:vAlign w:val="center"/>
          </w:tcPr>
          <w:p w14:paraId="6A992397"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-таблица или схема подключения кабелей;</w:t>
            </w:r>
          </w:p>
        </w:tc>
        <w:tc>
          <w:tcPr>
            <w:tcW w:w="1328" w:type="dxa"/>
            <w:vAlign w:val="center"/>
          </w:tcPr>
          <w:p w14:paraId="0FF74E2C" w14:textId="77777777" w:rsidR="00F8109B" w:rsidRPr="00815A7E" w:rsidRDefault="00F8109B" w:rsidP="004A7B77">
            <w:pPr>
              <w:pStyle w:val="3f4"/>
              <w:rPr>
                <w:rFonts w:ascii="Tahoma" w:hAnsi="Tahoma" w:cs="Tahoma"/>
                <w:sz w:val="22"/>
                <w:szCs w:val="22"/>
              </w:rPr>
            </w:pPr>
          </w:p>
        </w:tc>
      </w:tr>
      <w:tr w:rsidR="00F8109B" w:rsidRPr="00815A7E" w14:paraId="1E7AFF52" w14:textId="77777777" w:rsidTr="004A7B77">
        <w:trPr>
          <w:cantSplit/>
          <w:trHeight w:val="87"/>
          <w:jc w:val="center"/>
        </w:trPr>
        <w:tc>
          <w:tcPr>
            <w:tcW w:w="456" w:type="dxa"/>
          </w:tcPr>
          <w:p w14:paraId="1CEE2A16" w14:textId="77777777" w:rsidR="00F8109B" w:rsidRPr="00815A7E" w:rsidRDefault="00F8109B" w:rsidP="004A7B77">
            <w:pPr>
              <w:pStyle w:val="3f4"/>
              <w:keepNext/>
              <w:keepLines/>
              <w:jc w:val="left"/>
              <w:rPr>
                <w:rFonts w:ascii="Tahoma" w:hAnsi="Tahoma" w:cs="Tahoma"/>
                <w:sz w:val="22"/>
                <w:szCs w:val="22"/>
              </w:rPr>
            </w:pPr>
          </w:p>
        </w:tc>
        <w:tc>
          <w:tcPr>
            <w:tcW w:w="7671" w:type="dxa"/>
            <w:vAlign w:val="center"/>
          </w:tcPr>
          <w:p w14:paraId="77D15120" w14:textId="0B908710" w:rsidR="00F8109B" w:rsidRPr="00815A7E" w:rsidRDefault="00F8109B" w:rsidP="004A7B77">
            <w:pPr>
              <w:pStyle w:val="1fb"/>
              <w:rPr>
                <w:rFonts w:ascii="Tahoma" w:hAnsi="Tahoma" w:cs="Tahoma"/>
                <w:sz w:val="22"/>
                <w:szCs w:val="22"/>
              </w:rPr>
            </w:pPr>
            <w:r w:rsidRPr="00815A7E">
              <w:rPr>
                <w:rFonts w:ascii="Tahoma" w:hAnsi="Tahoma" w:cs="Tahoma"/>
                <w:sz w:val="22"/>
                <w:szCs w:val="22"/>
              </w:rPr>
              <w:t>-таблиц</w:t>
            </w:r>
            <w:r w:rsidR="00EC6117" w:rsidRPr="00815A7E">
              <w:rPr>
                <w:rFonts w:ascii="Tahoma" w:hAnsi="Tahoma" w:cs="Tahoma"/>
                <w:sz w:val="22"/>
                <w:szCs w:val="22"/>
              </w:rPr>
              <w:t>а</w:t>
            </w:r>
            <w:r w:rsidRPr="00815A7E">
              <w:rPr>
                <w:rFonts w:ascii="Tahoma" w:hAnsi="Tahoma" w:cs="Tahoma"/>
                <w:sz w:val="22"/>
                <w:szCs w:val="22"/>
              </w:rPr>
              <w:t xml:space="preserve"> или схема подключения </w:t>
            </w:r>
            <w:r w:rsidR="00244688" w:rsidRPr="00815A7E">
              <w:rPr>
                <w:rFonts w:ascii="Tahoma" w:hAnsi="Tahoma" w:cs="Tahoma"/>
                <w:sz w:val="22"/>
                <w:szCs w:val="22"/>
              </w:rPr>
              <w:t>клемников</w:t>
            </w:r>
            <w:r w:rsidRPr="00815A7E">
              <w:rPr>
                <w:rFonts w:ascii="Tahoma" w:hAnsi="Tahoma" w:cs="Tahoma"/>
                <w:sz w:val="22"/>
                <w:szCs w:val="22"/>
              </w:rPr>
              <w:t>;</w:t>
            </w:r>
          </w:p>
        </w:tc>
        <w:tc>
          <w:tcPr>
            <w:tcW w:w="1328" w:type="dxa"/>
            <w:vAlign w:val="center"/>
          </w:tcPr>
          <w:p w14:paraId="34222F3D" w14:textId="77777777" w:rsidR="00F8109B" w:rsidRPr="00815A7E" w:rsidRDefault="00F8109B" w:rsidP="004A7B77">
            <w:pPr>
              <w:pStyle w:val="3f4"/>
              <w:rPr>
                <w:rFonts w:ascii="Tahoma" w:hAnsi="Tahoma" w:cs="Tahoma"/>
                <w:sz w:val="22"/>
                <w:szCs w:val="22"/>
              </w:rPr>
            </w:pPr>
          </w:p>
        </w:tc>
      </w:tr>
      <w:tr w:rsidR="00F8109B" w:rsidRPr="00815A7E" w14:paraId="0A60847D" w14:textId="77777777" w:rsidTr="004A7B77">
        <w:trPr>
          <w:cantSplit/>
          <w:jc w:val="center"/>
        </w:trPr>
        <w:tc>
          <w:tcPr>
            <w:tcW w:w="456" w:type="dxa"/>
          </w:tcPr>
          <w:p w14:paraId="6FA19D31" w14:textId="77777777" w:rsidR="00F8109B" w:rsidRPr="00815A7E" w:rsidRDefault="00F8109B" w:rsidP="004A7B77">
            <w:pPr>
              <w:pStyle w:val="3f4"/>
              <w:keepNext/>
              <w:keepLines/>
              <w:jc w:val="left"/>
              <w:rPr>
                <w:rFonts w:ascii="Tahoma" w:hAnsi="Tahoma" w:cs="Tahoma"/>
                <w:sz w:val="22"/>
                <w:szCs w:val="22"/>
              </w:rPr>
            </w:pPr>
          </w:p>
        </w:tc>
        <w:tc>
          <w:tcPr>
            <w:tcW w:w="7671" w:type="dxa"/>
            <w:vAlign w:val="center"/>
          </w:tcPr>
          <w:p w14:paraId="261847AE" w14:textId="77777777" w:rsidR="00F8109B" w:rsidRPr="00815A7E" w:rsidRDefault="00F8109B" w:rsidP="004A7B77">
            <w:pPr>
              <w:pStyle w:val="1fb"/>
              <w:rPr>
                <w:rFonts w:ascii="Tahoma" w:hAnsi="Tahoma" w:cs="Tahoma"/>
                <w:sz w:val="22"/>
                <w:szCs w:val="22"/>
              </w:rPr>
            </w:pPr>
            <w:r w:rsidRPr="00815A7E">
              <w:rPr>
                <w:rFonts w:ascii="Tahoma" w:hAnsi="Tahoma" w:cs="Tahoma"/>
                <w:sz w:val="22"/>
                <w:szCs w:val="22"/>
              </w:rPr>
              <w:t>-перечень модулей ввода/вывода ПЛК.</w:t>
            </w:r>
          </w:p>
        </w:tc>
        <w:tc>
          <w:tcPr>
            <w:tcW w:w="1328" w:type="dxa"/>
            <w:vAlign w:val="center"/>
          </w:tcPr>
          <w:p w14:paraId="0C82A0D3" w14:textId="77777777" w:rsidR="00F8109B" w:rsidRPr="00815A7E" w:rsidRDefault="00F8109B" w:rsidP="004A7B77">
            <w:pPr>
              <w:pStyle w:val="3f4"/>
              <w:rPr>
                <w:rFonts w:ascii="Tahoma" w:hAnsi="Tahoma" w:cs="Tahoma"/>
                <w:sz w:val="22"/>
                <w:szCs w:val="22"/>
              </w:rPr>
            </w:pPr>
          </w:p>
        </w:tc>
      </w:tr>
    </w:tbl>
    <w:p w14:paraId="33C76DFA" w14:textId="77777777" w:rsidR="00F8109B" w:rsidRPr="00815A7E" w:rsidRDefault="00F8109B" w:rsidP="00F8109B">
      <w:pPr>
        <w:rPr>
          <w:rFonts w:ascii="Tahoma" w:hAnsi="Tahoma" w:cs="Tahoma"/>
        </w:rPr>
      </w:pPr>
    </w:p>
    <w:p w14:paraId="04D2DD00" w14:textId="77777777" w:rsidR="00F8109B" w:rsidRPr="00815A7E" w:rsidRDefault="00F8109B" w:rsidP="00F8109B">
      <w:pPr>
        <w:rPr>
          <w:rFonts w:ascii="Tahoma" w:hAnsi="Tahoma" w:cs="Tahoma"/>
          <w:b/>
        </w:rPr>
      </w:pPr>
      <w:r w:rsidRPr="00815A7E">
        <w:rPr>
          <w:rFonts w:ascii="Tahoma" w:hAnsi="Tahoma" w:cs="Tahoma"/>
          <w:b/>
        </w:rPr>
        <w:t>15 Дополнительные работы</w:t>
      </w:r>
    </w:p>
    <w:p w14:paraId="2874FFED" w14:textId="59C256A0"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 xml:space="preserve">15.1. Необходимо произвести </w:t>
      </w:r>
      <w:r w:rsidR="00780847" w:rsidRPr="00815A7E">
        <w:rPr>
          <w:rFonts w:ascii="Tahoma" w:hAnsi="Tahoma" w:cs="Tahoma"/>
          <w:sz w:val="22"/>
          <w:szCs w:val="22"/>
        </w:rPr>
        <w:t xml:space="preserve">ремонт </w:t>
      </w:r>
      <w:r w:rsidRPr="00815A7E">
        <w:rPr>
          <w:rFonts w:ascii="Tahoma" w:hAnsi="Tahoma" w:cs="Tahoma"/>
          <w:sz w:val="22"/>
          <w:szCs w:val="22"/>
        </w:rPr>
        <w:t>токоприемника кабельного барабана</w:t>
      </w:r>
      <w:r w:rsidR="00244688" w:rsidRPr="00815A7E">
        <w:rPr>
          <w:rFonts w:ascii="Tahoma" w:hAnsi="Tahoma" w:cs="Tahoma"/>
          <w:sz w:val="22"/>
          <w:szCs w:val="22"/>
        </w:rPr>
        <w:t xml:space="preserve"> и обеспечить рем комплект в количестве не менее 5-и комплектов (кольцо токоприемника + щеткодержатель со щетками и 5 изоляторов)</w:t>
      </w:r>
      <w:r w:rsidRPr="00815A7E">
        <w:rPr>
          <w:rFonts w:ascii="Tahoma" w:hAnsi="Tahoma" w:cs="Tahoma"/>
          <w:sz w:val="22"/>
          <w:szCs w:val="22"/>
        </w:rPr>
        <w:t>.</w:t>
      </w:r>
    </w:p>
    <w:p w14:paraId="2B8AE00B" w14:textId="285826B0"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 xml:space="preserve">15.2. </w:t>
      </w:r>
      <w:bookmarkStart w:id="30" w:name="_Hlk173863243"/>
      <w:r w:rsidRPr="00815A7E">
        <w:rPr>
          <w:rFonts w:ascii="Tahoma" w:hAnsi="Tahoma" w:cs="Tahoma"/>
          <w:sz w:val="22"/>
          <w:szCs w:val="22"/>
        </w:rPr>
        <w:t xml:space="preserve">Необходимо произвести </w:t>
      </w:r>
      <w:r w:rsidR="00EC6117" w:rsidRPr="00815A7E">
        <w:rPr>
          <w:rFonts w:ascii="Tahoma" w:hAnsi="Tahoma" w:cs="Tahoma"/>
          <w:sz w:val="22"/>
          <w:szCs w:val="22"/>
        </w:rPr>
        <w:t xml:space="preserve">ремонт </w:t>
      </w:r>
      <w:r w:rsidRPr="00815A7E">
        <w:rPr>
          <w:rFonts w:ascii="Tahoma" w:hAnsi="Tahoma" w:cs="Tahoma"/>
          <w:sz w:val="22"/>
          <w:szCs w:val="22"/>
        </w:rPr>
        <w:t>центрального токоприемника</w:t>
      </w:r>
      <w:bookmarkEnd w:id="30"/>
      <w:r w:rsidR="00EC6117" w:rsidRPr="00815A7E">
        <w:rPr>
          <w:rFonts w:ascii="Tahoma" w:hAnsi="Tahoma" w:cs="Tahoma"/>
          <w:sz w:val="22"/>
          <w:szCs w:val="22"/>
        </w:rPr>
        <w:t xml:space="preserve"> и обеспечить рем комплект в количестве не менее 5-и комплектов (кольцо токоприемника + щеткодержатель со щетками и 5 изоляторов)</w:t>
      </w:r>
      <w:r w:rsidRPr="00815A7E">
        <w:rPr>
          <w:rFonts w:ascii="Tahoma" w:hAnsi="Tahoma" w:cs="Tahoma"/>
          <w:sz w:val="22"/>
          <w:szCs w:val="22"/>
        </w:rPr>
        <w:t>.</w:t>
      </w:r>
    </w:p>
    <w:p w14:paraId="09C1E1A3"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15.3. Необходимо произвести замену всех кабелей крана, включая питающий.</w:t>
      </w:r>
    </w:p>
    <w:p w14:paraId="6DF9E34F"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15.4. Необходимо произвести замену всех концевых выключателей крана.</w:t>
      </w:r>
    </w:p>
    <w:p w14:paraId="26923746"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bookmarkStart w:id="31" w:name="_Hlk32224959"/>
      <w:r w:rsidRPr="00815A7E">
        <w:rPr>
          <w:rFonts w:ascii="Tahoma" w:hAnsi="Tahoma" w:cs="Tahoma"/>
          <w:sz w:val="22"/>
          <w:szCs w:val="22"/>
        </w:rPr>
        <w:t>15.5. Произвести монтаж ультразвуковых датчиков от столкновения крана с препятствием, находящимся на крановом пути, с возможностью остановки на расстоянии не менее 2 метров в оба направления передвижения крана.</w:t>
      </w:r>
    </w:p>
    <w:p w14:paraId="525F4FB8" w14:textId="77777777" w:rsidR="00F8109B" w:rsidRPr="00815A7E"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15.6. Оборудовать кран звуковой и световой сигнализацией, включаемой автоматически при передвижении крана.</w:t>
      </w:r>
    </w:p>
    <w:p w14:paraId="778A05C4" w14:textId="14D6C251" w:rsidR="00F8109B" w:rsidRPr="00F8109B" w:rsidRDefault="00F8109B" w:rsidP="00F8109B">
      <w:pPr>
        <w:pStyle w:val="30"/>
        <w:numPr>
          <w:ilvl w:val="0"/>
          <w:numId w:val="0"/>
        </w:numPr>
        <w:spacing w:before="0" w:beforeAutospacing="0" w:after="0" w:afterAutospacing="0"/>
        <w:rPr>
          <w:rFonts w:ascii="Tahoma" w:hAnsi="Tahoma" w:cs="Tahoma"/>
          <w:sz w:val="22"/>
          <w:szCs w:val="22"/>
        </w:rPr>
      </w:pPr>
      <w:r w:rsidRPr="00815A7E">
        <w:rPr>
          <w:rFonts w:ascii="Tahoma" w:hAnsi="Tahoma" w:cs="Tahoma"/>
          <w:sz w:val="22"/>
          <w:szCs w:val="22"/>
        </w:rPr>
        <w:t>15.7. Прожекторы освещения подкрановых путей оборудовать датчиками фотореле.</w:t>
      </w:r>
      <w:bookmarkEnd w:id="31"/>
    </w:p>
    <w:bookmarkEnd w:id="8"/>
    <w:p w14:paraId="5863EF37" w14:textId="77777777" w:rsidR="005C76C9" w:rsidRPr="00F8109B" w:rsidRDefault="005C76C9" w:rsidP="005C76C9">
      <w:pPr>
        <w:spacing w:after="120"/>
        <w:contextualSpacing/>
        <w:rPr>
          <w:rFonts w:ascii="Tahoma" w:hAnsi="Tahoma" w:cs="Tahoma"/>
        </w:rPr>
      </w:pPr>
    </w:p>
    <w:sectPr w:rsidR="005C76C9" w:rsidRPr="00F8109B" w:rsidSect="00691CF5">
      <w:pgSz w:w="11900" w:h="16820"/>
      <w:pgMar w:top="851"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E0FDA" w14:textId="77777777" w:rsidR="001D08A6" w:rsidRDefault="001D08A6" w:rsidP="00036AEF">
      <w:pPr>
        <w:spacing w:after="0" w:line="240" w:lineRule="auto"/>
      </w:pPr>
      <w:r>
        <w:separator/>
      </w:r>
    </w:p>
  </w:endnote>
  <w:endnote w:type="continuationSeparator" w:id="0">
    <w:p w14:paraId="75F4F933" w14:textId="77777777" w:rsidR="001D08A6" w:rsidRDefault="001D08A6"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sig w:usb0="00000203" w:usb1="00000000" w:usb2="00000000" w:usb3="00000000" w:csb0="00000005" w:csb1="00000000"/>
  </w:font>
  <w:font w:name="Proxima Nova ExCn Rg">
    <w:altName w:val="Candara"/>
    <w:charset w:val="00"/>
    <w:family w:val="auto"/>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C3007" w14:textId="77777777" w:rsidR="001D08A6" w:rsidRDefault="001D08A6" w:rsidP="00036AEF">
      <w:pPr>
        <w:spacing w:after="0" w:line="240" w:lineRule="auto"/>
      </w:pPr>
      <w:r>
        <w:separator/>
      </w:r>
    </w:p>
  </w:footnote>
  <w:footnote w:type="continuationSeparator" w:id="0">
    <w:p w14:paraId="3A3673B1" w14:textId="77777777" w:rsidR="001D08A6" w:rsidRDefault="001D08A6" w:rsidP="00036AEF">
      <w:pPr>
        <w:spacing w:after="0" w:line="240" w:lineRule="auto"/>
      </w:pPr>
      <w:r>
        <w:continuationSeparator/>
      </w:r>
    </w:p>
  </w:footnote>
  <w:footnote w:id="1">
    <w:p w14:paraId="65F13BA0" w14:textId="77777777" w:rsidR="00E01E74" w:rsidRDefault="00E01E74" w:rsidP="003E5A18">
      <w:pPr>
        <w:pStyle w:val="af6"/>
        <w:jc w:val="both"/>
      </w:pPr>
      <w:r>
        <w:rPr>
          <w:rStyle w:val="af8"/>
        </w:rPr>
        <w:footnoteRef/>
      </w:r>
      <w:r>
        <w:t xml:space="preserve"> </w:t>
      </w:r>
      <w:r>
        <w:rPr>
          <w:rFonts w:ascii="Tahoma" w:hAnsi="Tahoma" w:cs="Tahoma"/>
          <w:sz w:val="18"/>
          <w:szCs w:val="18"/>
        </w:rPr>
        <w:t>Упомянутые в тексте Технического задания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https://www.nornickel.ru/suppliers/tenders/instructions-and-templates/).</w:t>
      </w:r>
    </w:p>
  </w:footnote>
  <w:footnote w:id="2">
    <w:p w14:paraId="050C180F" w14:textId="77777777" w:rsidR="00E01E74" w:rsidRDefault="00E01E74" w:rsidP="00F8109B">
      <w:pPr>
        <w:pStyle w:val="af6"/>
      </w:pPr>
      <w:r>
        <w:rPr>
          <w:rStyle w:val="af8"/>
        </w:rPr>
        <w:footnoteRef/>
      </w:r>
      <w:r>
        <w:t xml:space="preserve"> Необходимость кнопки «мертвая рука» уточняется на стадии согласования ППРР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7562C75"/>
    <w:multiLevelType w:val="hybridMultilevel"/>
    <w:tmpl w:val="7C764346"/>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6" w15:restartNumberingAfterBreak="0">
    <w:nsid w:val="287C4F81"/>
    <w:multiLevelType w:val="hybridMultilevel"/>
    <w:tmpl w:val="7ED8C736"/>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8" w15:restartNumberingAfterBreak="0">
    <w:nsid w:val="2EEE0AAF"/>
    <w:multiLevelType w:val="hybridMultilevel"/>
    <w:tmpl w:val="8FE23E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A958F2"/>
    <w:multiLevelType w:val="hybridMultilevel"/>
    <w:tmpl w:val="01E8741C"/>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3B6C508F"/>
    <w:multiLevelType w:val="hybridMultilevel"/>
    <w:tmpl w:val="9956EC56"/>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4A101076"/>
    <w:multiLevelType w:val="multilevel"/>
    <w:tmpl w:val="9D0A2418"/>
    <w:lvl w:ilvl="0">
      <w:start w:val="1"/>
      <w:numFmt w:val="decimal"/>
      <w:pStyle w:val="10"/>
      <w:lvlText w:val="%1."/>
      <w:lvlJc w:val="left"/>
      <w:pPr>
        <w:tabs>
          <w:tab w:val="num" w:pos="567"/>
        </w:tabs>
        <w:ind w:left="567" w:hanging="567"/>
      </w:pPr>
      <w:rPr>
        <w:rFonts w:hint="default"/>
      </w:rPr>
    </w:lvl>
    <w:lvl w:ilvl="1">
      <w:start w:val="1"/>
      <w:numFmt w:val="decimal"/>
      <w:pStyle w:val="21"/>
      <w:lvlText w:val="%1.%2."/>
      <w:lvlJc w:val="left"/>
      <w:pPr>
        <w:tabs>
          <w:tab w:val="num" w:pos="851"/>
        </w:tabs>
        <w:ind w:left="851" w:hanging="284"/>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lvlText w:val="%1.%2.%3.%4."/>
      <w:lvlJc w:val="left"/>
      <w:pPr>
        <w:tabs>
          <w:tab w:val="num" w:pos="-327"/>
        </w:tabs>
        <w:ind w:left="-399" w:hanging="648"/>
      </w:pPr>
      <w:rPr>
        <w:rFonts w:hint="default"/>
      </w:rPr>
    </w:lvl>
    <w:lvl w:ilvl="4">
      <w:start w:val="1"/>
      <w:numFmt w:val="decimal"/>
      <w:lvlText w:val="%1.%2.%3.%4.%5."/>
      <w:lvlJc w:val="left"/>
      <w:pPr>
        <w:tabs>
          <w:tab w:val="num" w:pos="393"/>
        </w:tabs>
        <w:ind w:left="105" w:hanging="792"/>
      </w:pPr>
      <w:rPr>
        <w:rFonts w:hint="default"/>
      </w:rPr>
    </w:lvl>
    <w:lvl w:ilvl="5">
      <w:start w:val="1"/>
      <w:numFmt w:val="decimal"/>
      <w:lvlText w:val="%1.%2.%3.%4.%5.%6."/>
      <w:lvlJc w:val="left"/>
      <w:pPr>
        <w:tabs>
          <w:tab w:val="num" w:pos="753"/>
        </w:tabs>
        <w:ind w:left="609" w:hanging="936"/>
      </w:pPr>
      <w:rPr>
        <w:rFonts w:hint="default"/>
      </w:rPr>
    </w:lvl>
    <w:lvl w:ilvl="6">
      <w:start w:val="1"/>
      <w:numFmt w:val="decimal"/>
      <w:lvlText w:val="%1.%2.%3.%4.%5.%6.%7."/>
      <w:lvlJc w:val="left"/>
      <w:pPr>
        <w:tabs>
          <w:tab w:val="num" w:pos="1473"/>
        </w:tabs>
        <w:ind w:left="1113" w:hanging="1080"/>
      </w:pPr>
      <w:rPr>
        <w:rFonts w:hint="default"/>
      </w:rPr>
    </w:lvl>
    <w:lvl w:ilvl="7">
      <w:start w:val="1"/>
      <w:numFmt w:val="decimal"/>
      <w:lvlText w:val="%1.%2.%3.%4.%5.%6.%7.%8."/>
      <w:lvlJc w:val="left"/>
      <w:pPr>
        <w:tabs>
          <w:tab w:val="num" w:pos="1833"/>
        </w:tabs>
        <w:ind w:left="1617" w:hanging="1224"/>
      </w:pPr>
      <w:rPr>
        <w:rFonts w:hint="default"/>
      </w:rPr>
    </w:lvl>
    <w:lvl w:ilvl="8">
      <w:start w:val="1"/>
      <w:numFmt w:val="decimal"/>
      <w:lvlText w:val="%1.%2.%3.%4.%5.%6.%7.%8.%9."/>
      <w:lvlJc w:val="left"/>
      <w:pPr>
        <w:tabs>
          <w:tab w:val="num" w:pos="2553"/>
        </w:tabs>
        <w:ind w:left="2193" w:hanging="1440"/>
      </w:pPr>
      <w:rPr>
        <w:rFonts w:hint="default"/>
      </w:rPr>
    </w:lvl>
  </w:abstractNum>
  <w:abstractNum w:abstractNumId="13"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15" w15:restartNumberingAfterBreak="0">
    <w:nsid w:val="4FC32CA3"/>
    <w:multiLevelType w:val="hybridMultilevel"/>
    <w:tmpl w:val="6AEC4462"/>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17" w15:restartNumberingAfterBreak="0">
    <w:nsid w:val="679D387F"/>
    <w:multiLevelType w:val="multilevel"/>
    <w:tmpl w:val="B632220E"/>
    <w:lvl w:ilvl="0">
      <w:start w:val="1"/>
      <w:numFmt w:val="none"/>
      <w:pStyle w:val="12"/>
      <w:suff w:val="nothing"/>
      <w:lvlText w:val="%1"/>
      <w:lvlJc w:val="left"/>
      <w:pPr>
        <w:ind w:hanging="851"/>
      </w:pPr>
      <w:rPr>
        <w:rFonts w:cs="Times New Roman" w:hint="default"/>
      </w:rPr>
    </w:lvl>
    <w:lvl w:ilvl="1">
      <w:start w:val="1"/>
      <w:numFmt w:val="none"/>
      <w:pStyle w:val="22"/>
      <w:suff w:val="nothing"/>
      <w:lvlText w:val="%1"/>
      <w:lvlJc w:val="left"/>
      <w:pPr>
        <w:ind w:left="1418" w:hanging="851"/>
      </w:pPr>
      <w:rPr>
        <w:rFonts w:cs="Times New Roman" w:hint="default"/>
      </w:rPr>
    </w:lvl>
    <w:lvl w:ilvl="2">
      <w:start w:val="1"/>
      <w:numFmt w:val="none"/>
      <w:pStyle w:val="31"/>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18" w15:restartNumberingAfterBreak="0">
    <w:nsid w:val="699D6C93"/>
    <w:multiLevelType w:val="hybridMultilevel"/>
    <w:tmpl w:val="2C5C203C"/>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6CF70BC1"/>
    <w:multiLevelType w:val="multilevel"/>
    <w:tmpl w:val="5BEABA66"/>
    <w:lvl w:ilvl="0">
      <w:start w:val="1"/>
      <w:numFmt w:val="decimal"/>
      <w:pStyle w:val="13"/>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367A49"/>
    <w:multiLevelType w:val="hybridMultilevel"/>
    <w:tmpl w:val="282EBEF4"/>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15:restartNumberingAfterBreak="0">
    <w:nsid w:val="7623710A"/>
    <w:multiLevelType w:val="hybridMultilevel"/>
    <w:tmpl w:val="B386B6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89D75A4"/>
    <w:multiLevelType w:val="hybridMultilevel"/>
    <w:tmpl w:val="DC7C224E"/>
    <w:lvl w:ilvl="0" w:tplc="04190001">
      <w:start w:val="1"/>
      <w:numFmt w:val="bullet"/>
      <w:lvlText w:val=""/>
      <w:lvlJc w:val="left"/>
      <w:pPr>
        <w:ind w:left="2874" w:hanging="360"/>
      </w:pPr>
      <w:rPr>
        <w:rFonts w:ascii="Symbol" w:hAnsi="Symbol" w:hint="default"/>
      </w:rPr>
    </w:lvl>
    <w:lvl w:ilvl="1" w:tplc="04190003" w:tentative="1">
      <w:start w:val="1"/>
      <w:numFmt w:val="bullet"/>
      <w:lvlText w:val="o"/>
      <w:lvlJc w:val="left"/>
      <w:pPr>
        <w:ind w:left="3594" w:hanging="360"/>
      </w:pPr>
      <w:rPr>
        <w:rFonts w:ascii="Courier New" w:hAnsi="Courier New" w:cs="Courier New" w:hint="default"/>
      </w:rPr>
    </w:lvl>
    <w:lvl w:ilvl="2" w:tplc="04190005" w:tentative="1">
      <w:start w:val="1"/>
      <w:numFmt w:val="bullet"/>
      <w:lvlText w:val=""/>
      <w:lvlJc w:val="left"/>
      <w:pPr>
        <w:ind w:left="4314" w:hanging="360"/>
      </w:pPr>
      <w:rPr>
        <w:rFonts w:ascii="Wingdings" w:hAnsi="Wingdings" w:hint="default"/>
      </w:rPr>
    </w:lvl>
    <w:lvl w:ilvl="3" w:tplc="04190001" w:tentative="1">
      <w:start w:val="1"/>
      <w:numFmt w:val="bullet"/>
      <w:lvlText w:val=""/>
      <w:lvlJc w:val="left"/>
      <w:pPr>
        <w:ind w:left="5034" w:hanging="360"/>
      </w:pPr>
      <w:rPr>
        <w:rFonts w:ascii="Symbol" w:hAnsi="Symbol" w:hint="default"/>
      </w:rPr>
    </w:lvl>
    <w:lvl w:ilvl="4" w:tplc="04190003" w:tentative="1">
      <w:start w:val="1"/>
      <w:numFmt w:val="bullet"/>
      <w:lvlText w:val="o"/>
      <w:lvlJc w:val="left"/>
      <w:pPr>
        <w:ind w:left="5754" w:hanging="360"/>
      </w:pPr>
      <w:rPr>
        <w:rFonts w:ascii="Courier New" w:hAnsi="Courier New" w:cs="Courier New" w:hint="default"/>
      </w:rPr>
    </w:lvl>
    <w:lvl w:ilvl="5" w:tplc="04190005" w:tentative="1">
      <w:start w:val="1"/>
      <w:numFmt w:val="bullet"/>
      <w:lvlText w:val=""/>
      <w:lvlJc w:val="left"/>
      <w:pPr>
        <w:ind w:left="6474" w:hanging="360"/>
      </w:pPr>
      <w:rPr>
        <w:rFonts w:ascii="Wingdings" w:hAnsi="Wingdings" w:hint="default"/>
      </w:rPr>
    </w:lvl>
    <w:lvl w:ilvl="6" w:tplc="04190001" w:tentative="1">
      <w:start w:val="1"/>
      <w:numFmt w:val="bullet"/>
      <w:lvlText w:val=""/>
      <w:lvlJc w:val="left"/>
      <w:pPr>
        <w:ind w:left="7194" w:hanging="360"/>
      </w:pPr>
      <w:rPr>
        <w:rFonts w:ascii="Symbol" w:hAnsi="Symbol" w:hint="default"/>
      </w:rPr>
    </w:lvl>
    <w:lvl w:ilvl="7" w:tplc="04190003" w:tentative="1">
      <w:start w:val="1"/>
      <w:numFmt w:val="bullet"/>
      <w:lvlText w:val="o"/>
      <w:lvlJc w:val="left"/>
      <w:pPr>
        <w:ind w:left="7914" w:hanging="360"/>
      </w:pPr>
      <w:rPr>
        <w:rFonts w:ascii="Courier New" w:hAnsi="Courier New" w:cs="Courier New" w:hint="default"/>
      </w:rPr>
    </w:lvl>
    <w:lvl w:ilvl="8" w:tplc="04190005" w:tentative="1">
      <w:start w:val="1"/>
      <w:numFmt w:val="bullet"/>
      <w:lvlText w:val=""/>
      <w:lvlJc w:val="left"/>
      <w:pPr>
        <w:ind w:left="8634" w:hanging="360"/>
      </w:pPr>
      <w:rPr>
        <w:rFonts w:ascii="Wingdings" w:hAnsi="Wingdings" w:hint="default"/>
      </w:rPr>
    </w:lvl>
  </w:abstractNum>
  <w:num w:numId="1">
    <w:abstractNumId w:val="9"/>
  </w:num>
  <w:num w:numId="2">
    <w:abstractNumId w:val="1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6"/>
  </w:num>
  <w:num w:numId="6">
    <w:abstractNumId w:val="1"/>
  </w:num>
  <w:num w:numId="7">
    <w:abstractNumId w:val="7"/>
  </w:num>
  <w:num w:numId="8">
    <w:abstractNumId w:val="4"/>
  </w:num>
  <w:num w:numId="9">
    <w:abstractNumId w:val="19"/>
  </w:num>
  <w:num w:numId="10">
    <w:abstractNumId w:val="5"/>
  </w:num>
  <w:num w:numId="11">
    <w:abstractNumId w:val="13"/>
  </w:num>
  <w:num w:numId="12">
    <w:abstractNumId w:val="8"/>
  </w:num>
  <w:num w:numId="13">
    <w:abstractNumId w:val="12"/>
  </w:num>
  <w:num w:numId="14">
    <w:abstractNumId w:val="2"/>
  </w:num>
  <w:num w:numId="15">
    <w:abstractNumId w:val="20"/>
  </w:num>
  <w:num w:numId="16">
    <w:abstractNumId w:val="18"/>
  </w:num>
  <w:num w:numId="17">
    <w:abstractNumId w:val="15"/>
  </w:num>
  <w:num w:numId="18">
    <w:abstractNumId w:val="11"/>
  </w:num>
  <w:num w:numId="19">
    <w:abstractNumId w:val="10"/>
  </w:num>
  <w:num w:numId="20">
    <w:abstractNumId w:val="6"/>
  </w:num>
  <w:num w:numId="21">
    <w:abstractNumId w:val="22"/>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02B"/>
    <w:rsid w:val="00000D94"/>
    <w:rsid w:val="0000181C"/>
    <w:rsid w:val="00005FFB"/>
    <w:rsid w:val="000063C4"/>
    <w:rsid w:val="00006D5E"/>
    <w:rsid w:val="00007064"/>
    <w:rsid w:val="000128BD"/>
    <w:rsid w:val="00013512"/>
    <w:rsid w:val="00013ED7"/>
    <w:rsid w:val="0001432A"/>
    <w:rsid w:val="00014977"/>
    <w:rsid w:val="000204A3"/>
    <w:rsid w:val="00020A0D"/>
    <w:rsid w:val="00021C66"/>
    <w:rsid w:val="00021F40"/>
    <w:rsid w:val="00023797"/>
    <w:rsid w:val="00023F1E"/>
    <w:rsid w:val="00025C26"/>
    <w:rsid w:val="00025D69"/>
    <w:rsid w:val="000270E0"/>
    <w:rsid w:val="0002725C"/>
    <w:rsid w:val="00027A51"/>
    <w:rsid w:val="00030016"/>
    <w:rsid w:val="000317D6"/>
    <w:rsid w:val="00031F29"/>
    <w:rsid w:val="00032C80"/>
    <w:rsid w:val="00033F19"/>
    <w:rsid w:val="0003422A"/>
    <w:rsid w:val="0003446C"/>
    <w:rsid w:val="000347D1"/>
    <w:rsid w:val="00034F68"/>
    <w:rsid w:val="00035C4A"/>
    <w:rsid w:val="00036AEF"/>
    <w:rsid w:val="00036C53"/>
    <w:rsid w:val="000373EF"/>
    <w:rsid w:val="00037D94"/>
    <w:rsid w:val="00040893"/>
    <w:rsid w:val="00041FA6"/>
    <w:rsid w:val="00042072"/>
    <w:rsid w:val="00044342"/>
    <w:rsid w:val="00044C77"/>
    <w:rsid w:val="00044EE0"/>
    <w:rsid w:val="00045FB4"/>
    <w:rsid w:val="000460B6"/>
    <w:rsid w:val="000465FD"/>
    <w:rsid w:val="000477D7"/>
    <w:rsid w:val="00050081"/>
    <w:rsid w:val="000519AA"/>
    <w:rsid w:val="00052D63"/>
    <w:rsid w:val="000537F3"/>
    <w:rsid w:val="000542AA"/>
    <w:rsid w:val="0005503D"/>
    <w:rsid w:val="000558AB"/>
    <w:rsid w:val="00056EB7"/>
    <w:rsid w:val="00057855"/>
    <w:rsid w:val="00062668"/>
    <w:rsid w:val="00062689"/>
    <w:rsid w:val="0006271C"/>
    <w:rsid w:val="00062813"/>
    <w:rsid w:val="00062AB9"/>
    <w:rsid w:val="00063132"/>
    <w:rsid w:val="00064A2C"/>
    <w:rsid w:val="00064C6F"/>
    <w:rsid w:val="00065D92"/>
    <w:rsid w:val="00065FA3"/>
    <w:rsid w:val="00066778"/>
    <w:rsid w:val="00066D09"/>
    <w:rsid w:val="00066E24"/>
    <w:rsid w:val="00070E4D"/>
    <w:rsid w:val="0007164D"/>
    <w:rsid w:val="00074C17"/>
    <w:rsid w:val="000754B1"/>
    <w:rsid w:val="00075534"/>
    <w:rsid w:val="00075D18"/>
    <w:rsid w:val="00076490"/>
    <w:rsid w:val="00081679"/>
    <w:rsid w:val="0008178B"/>
    <w:rsid w:val="00084459"/>
    <w:rsid w:val="00085477"/>
    <w:rsid w:val="00085E35"/>
    <w:rsid w:val="00086BBB"/>
    <w:rsid w:val="00087761"/>
    <w:rsid w:val="000904ED"/>
    <w:rsid w:val="0009149D"/>
    <w:rsid w:val="00091A61"/>
    <w:rsid w:val="0009217E"/>
    <w:rsid w:val="00094061"/>
    <w:rsid w:val="000951C9"/>
    <w:rsid w:val="000A1238"/>
    <w:rsid w:val="000A22B1"/>
    <w:rsid w:val="000A32EB"/>
    <w:rsid w:val="000A349F"/>
    <w:rsid w:val="000A55D4"/>
    <w:rsid w:val="000A642C"/>
    <w:rsid w:val="000B2187"/>
    <w:rsid w:val="000B2E15"/>
    <w:rsid w:val="000B386F"/>
    <w:rsid w:val="000C0A8E"/>
    <w:rsid w:val="000C2B88"/>
    <w:rsid w:val="000C4FEC"/>
    <w:rsid w:val="000C5A22"/>
    <w:rsid w:val="000C5BE2"/>
    <w:rsid w:val="000C60EB"/>
    <w:rsid w:val="000C7330"/>
    <w:rsid w:val="000D050D"/>
    <w:rsid w:val="000D0612"/>
    <w:rsid w:val="000D0D7A"/>
    <w:rsid w:val="000D1768"/>
    <w:rsid w:val="000D18FB"/>
    <w:rsid w:val="000D22D2"/>
    <w:rsid w:val="000D34AB"/>
    <w:rsid w:val="000D3835"/>
    <w:rsid w:val="000D4C38"/>
    <w:rsid w:val="000D5ED4"/>
    <w:rsid w:val="000D5F6B"/>
    <w:rsid w:val="000E047F"/>
    <w:rsid w:val="000E05E2"/>
    <w:rsid w:val="000E0AA4"/>
    <w:rsid w:val="000E115B"/>
    <w:rsid w:val="000E1E76"/>
    <w:rsid w:val="000E1F2A"/>
    <w:rsid w:val="000E20ED"/>
    <w:rsid w:val="000E4CCF"/>
    <w:rsid w:val="000E5E01"/>
    <w:rsid w:val="000E5FB4"/>
    <w:rsid w:val="000E6958"/>
    <w:rsid w:val="000F09D6"/>
    <w:rsid w:val="000F1919"/>
    <w:rsid w:val="000F20FE"/>
    <w:rsid w:val="000F210E"/>
    <w:rsid w:val="000F365B"/>
    <w:rsid w:val="000F4B05"/>
    <w:rsid w:val="00101385"/>
    <w:rsid w:val="0010159A"/>
    <w:rsid w:val="00101D00"/>
    <w:rsid w:val="0010282A"/>
    <w:rsid w:val="00105C17"/>
    <w:rsid w:val="00106905"/>
    <w:rsid w:val="0010753E"/>
    <w:rsid w:val="00110233"/>
    <w:rsid w:val="00110766"/>
    <w:rsid w:val="0011147C"/>
    <w:rsid w:val="001118BA"/>
    <w:rsid w:val="00112432"/>
    <w:rsid w:val="00112E8C"/>
    <w:rsid w:val="0011320B"/>
    <w:rsid w:val="00113E40"/>
    <w:rsid w:val="00114BCE"/>
    <w:rsid w:val="001158CF"/>
    <w:rsid w:val="00116702"/>
    <w:rsid w:val="00120857"/>
    <w:rsid w:val="0012111F"/>
    <w:rsid w:val="00122FD1"/>
    <w:rsid w:val="00123558"/>
    <w:rsid w:val="00124D01"/>
    <w:rsid w:val="001268CD"/>
    <w:rsid w:val="001268E1"/>
    <w:rsid w:val="00127104"/>
    <w:rsid w:val="0012788A"/>
    <w:rsid w:val="001310D4"/>
    <w:rsid w:val="00131450"/>
    <w:rsid w:val="00131472"/>
    <w:rsid w:val="00132551"/>
    <w:rsid w:val="00133B7B"/>
    <w:rsid w:val="0013480F"/>
    <w:rsid w:val="001350D1"/>
    <w:rsid w:val="00135FF7"/>
    <w:rsid w:val="00136BE5"/>
    <w:rsid w:val="00141504"/>
    <w:rsid w:val="0014156B"/>
    <w:rsid w:val="00141677"/>
    <w:rsid w:val="0014252D"/>
    <w:rsid w:val="00143374"/>
    <w:rsid w:val="001434BF"/>
    <w:rsid w:val="001447F7"/>
    <w:rsid w:val="00147BA3"/>
    <w:rsid w:val="00151E84"/>
    <w:rsid w:val="001520C3"/>
    <w:rsid w:val="00155142"/>
    <w:rsid w:val="001551C0"/>
    <w:rsid w:val="00155345"/>
    <w:rsid w:val="00156897"/>
    <w:rsid w:val="00157645"/>
    <w:rsid w:val="00157C62"/>
    <w:rsid w:val="00160B66"/>
    <w:rsid w:val="00160DDF"/>
    <w:rsid w:val="001619E5"/>
    <w:rsid w:val="00161F0A"/>
    <w:rsid w:val="001675C1"/>
    <w:rsid w:val="00167655"/>
    <w:rsid w:val="00167F35"/>
    <w:rsid w:val="00170F93"/>
    <w:rsid w:val="00171862"/>
    <w:rsid w:val="00171893"/>
    <w:rsid w:val="00171A79"/>
    <w:rsid w:val="00172054"/>
    <w:rsid w:val="0017317F"/>
    <w:rsid w:val="00173E7D"/>
    <w:rsid w:val="00176FF0"/>
    <w:rsid w:val="001839D5"/>
    <w:rsid w:val="001851E9"/>
    <w:rsid w:val="001877CB"/>
    <w:rsid w:val="00187F30"/>
    <w:rsid w:val="001907C2"/>
    <w:rsid w:val="00190B51"/>
    <w:rsid w:val="00191947"/>
    <w:rsid w:val="00192855"/>
    <w:rsid w:val="001935B7"/>
    <w:rsid w:val="00193FD5"/>
    <w:rsid w:val="00194D0C"/>
    <w:rsid w:val="00194F52"/>
    <w:rsid w:val="00196777"/>
    <w:rsid w:val="00197048"/>
    <w:rsid w:val="00197462"/>
    <w:rsid w:val="001A1133"/>
    <w:rsid w:val="001A1304"/>
    <w:rsid w:val="001A414C"/>
    <w:rsid w:val="001A445C"/>
    <w:rsid w:val="001A6808"/>
    <w:rsid w:val="001A6DAA"/>
    <w:rsid w:val="001B22D8"/>
    <w:rsid w:val="001B251B"/>
    <w:rsid w:val="001B3A24"/>
    <w:rsid w:val="001B3B20"/>
    <w:rsid w:val="001B7E29"/>
    <w:rsid w:val="001C0019"/>
    <w:rsid w:val="001C029C"/>
    <w:rsid w:val="001C0530"/>
    <w:rsid w:val="001C0922"/>
    <w:rsid w:val="001C13EC"/>
    <w:rsid w:val="001C1448"/>
    <w:rsid w:val="001C172E"/>
    <w:rsid w:val="001C293B"/>
    <w:rsid w:val="001D08A6"/>
    <w:rsid w:val="001D1CC1"/>
    <w:rsid w:val="001D5FCB"/>
    <w:rsid w:val="001D60B2"/>
    <w:rsid w:val="001D7992"/>
    <w:rsid w:val="001E0081"/>
    <w:rsid w:val="001E0EBA"/>
    <w:rsid w:val="001E10BC"/>
    <w:rsid w:val="001E238B"/>
    <w:rsid w:val="001E2426"/>
    <w:rsid w:val="001E2B32"/>
    <w:rsid w:val="001E38CE"/>
    <w:rsid w:val="001E6747"/>
    <w:rsid w:val="001E6C13"/>
    <w:rsid w:val="001E78A4"/>
    <w:rsid w:val="001F0774"/>
    <w:rsid w:val="001F1B01"/>
    <w:rsid w:val="001F4779"/>
    <w:rsid w:val="001F525C"/>
    <w:rsid w:val="001F5550"/>
    <w:rsid w:val="001F5EC4"/>
    <w:rsid w:val="001F6663"/>
    <w:rsid w:val="001F6865"/>
    <w:rsid w:val="001F6F14"/>
    <w:rsid w:val="002010BF"/>
    <w:rsid w:val="002023D6"/>
    <w:rsid w:val="00203B97"/>
    <w:rsid w:val="00204A39"/>
    <w:rsid w:val="00205788"/>
    <w:rsid w:val="0020579E"/>
    <w:rsid w:val="0020713E"/>
    <w:rsid w:val="00207799"/>
    <w:rsid w:val="00210090"/>
    <w:rsid w:val="002119B3"/>
    <w:rsid w:val="002136C9"/>
    <w:rsid w:val="00213BC4"/>
    <w:rsid w:val="0021598A"/>
    <w:rsid w:val="00215A81"/>
    <w:rsid w:val="00215D25"/>
    <w:rsid w:val="002160AB"/>
    <w:rsid w:val="00221171"/>
    <w:rsid w:val="00223899"/>
    <w:rsid w:val="00223B16"/>
    <w:rsid w:val="00223CF1"/>
    <w:rsid w:val="00224009"/>
    <w:rsid w:val="002252DC"/>
    <w:rsid w:val="002277A3"/>
    <w:rsid w:val="002278A8"/>
    <w:rsid w:val="002278BC"/>
    <w:rsid w:val="002306D6"/>
    <w:rsid w:val="00231473"/>
    <w:rsid w:val="002317A1"/>
    <w:rsid w:val="00232EDE"/>
    <w:rsid w:val="002337B9"/>
    <w:rsid w:val="00233AF4"/>
    <w:rsid w:val="00240014"/>
    <w:rsid w:val="00240398"/>
    <w:rsid w:val="00240B12"/>
    <w:rsid w:val="00240BCD"/>
    <w:rsid w:val="00242B58"/>
    <w:rsid w:val="00243344"/>
    <w:rsid w:val="0024335C"/>
    <w:rsid w:val="002441AF"/>
    <w:rsid w:val="002445B8"/>
    <w:rsid w:val="00244688"/>
    <w:rsid w:val="00245518"/>
    <w:rsid w:val="00246354"/>
    <w:rsid w:val="00246DEB"/>
    <w:rsid w:val="0025095D"/>
    <w:rsid w:val="00250C9D"/>
    <w:rsid w:val="00254FFB"/>
    <w:rsid w:val="002556EC"/>
    <w:rsid w:val="00256736"/>
    <w:rsid w:val="00256D28"/>
    <w:rsid w:val="00256F57"/>
    <w:rsid w:val="00257C38"/>
    <w:rsid w:val="00265418"/>
    <w:rsid w:val="00265754"/>
    <w:rsid w:val="00265E2F"/>
    <w:rsid w:val="00266744"/>
    <w:rsid w:val="00270E14"/>
    <w:rsid w:val="00271B69"/>
    <w:rsid w:val="00272A31"/>
    <w:rsid w:val="00272D2F"/>
    <w:rsid w:val="0027529B"/>
    <w:rsid w:val="002760AB"/>
    <w:rsid w:val="00277E0F"/>
    <w:rsid w:val="00280AAF"/>
    <w:rsid w:val="00281197"/>
    <w:rsid w:val="002816C9"/>
    <w:rsid w:val="00284CC7"/>
    <w:rsid w:val="00285FF1"/>
    <w:rsid w:val="0028664C"/>
    <w:rsid w:val="002870EB"/>
    <w:rsid w:val="00287E70"/>
    <w:rsid w:val="00290818"/>
    <w:rsid w:val="0029103C"/>
    <w:rsid w:val="002919EF"/>
    <w:rsid w:val="00291E49"/>
    <w:rsid w:val="00293350"/>
    <w:rsid w:val="00293A97"/>
    <w:rsid w:val="00294254"/>
    <w:rsid w:val="00295053"/>
    <w:rsid w:val="00295429"/>
    <w:rsid w:val="002960F9"/>
    <w:rsid w:val="0029683E"/>
    <w:rsid w:val="00296922"/>
    <w:rsid w:val="002971CF"/>
    <w:rsid w:val="002979ED"/>
    <w:rsid w:val="002A090F"/>
    <w:rsid w:val="002A186D"/>
    <w:rsid w:val="002A21C3"/>
    <w:rsid w:val="002A23D5"/>
    <w:rsid w:val="002A2D39"/>
    <w:rsid w:val="002A2F59"/>
    <w:rsid w:val="002A3442"/>
    <w:rsid w:val="002A395B"/>
    <w:rsid w:val="002A4483"/>
    <w:rsid w:val="002A4E14"/>
    <w:rsid w:val="002A5264"/>
    <w:rsid w:val="002A64DA"/>
    <w:rsid w:val="002A6A29"/>
    <w:rsid w:val="002B03A6"/>
    <w:rsid w:val="002B0468"/>
    <w:rsid w:val="002B0490"/>
    <w:rsid w:val="002B0878"/>
    <w:rsid w:val="002B136C"/>
    <w:rsid w:val="002B407E"/>
    <w:rsid w:val="002B474B"/>
    <w:rsid w:val="002B525B"/>
    <w:rsid w:val="002B553D"/>
    <w:rsid w:val="002B58AC"/>
    <w:rsid w:val="002C06E6"/>
    <w:rsid w:val="002C0827"/>
    <w:rsid w:val="002C0E02"/>
    <w:rsid w:val="002C1629"/>
    <w:rsid w:val="002C196E"/>
    <w:rsid w:val="002C4851"/>
    <w:rsid w:val="002C5A16"/>
    <w:rsid w:val="002C5BD9"/>
    <w:rsid w:val="002C62D6"/>
    <w:rsid w:val="002D0F2B"/>
    <w:rsid w:val="002D16F1"/>
    <w:rsid w:val="002D3329"/>
    <w:rsid w:val="002D3C95"/>
    <w:rsid w:val="002D45CE"/>
    <w:rsid w:val="002D4DC7"/>
    <w:rsid w:val="002D60C8"/>
    <w:rsid w:val="002E2BE7"/>
    <w:rsid w:val="002E4B67"/>
    <w:rsid w:val="002E4F36"/>
    <w:rsid w:val="002E6D41"/>
    <w:rsid w:val="002E7A84"/>
    <w:rsid w:val="002F018A"/>
    <w:rsid w:val="002F3ACD"/>
    <w:rsid w:val="002F3D2D"/>
    <w:rsid w:val="002F5AD3"/>
    <w:rsid w:val="002F7080"/>
    <w:rsid w:val="00300E99"/>
    <w:rsid w:val="0030130E"/>
    <w:rsid w:val="00301A5C"/>
    <w:rsid w:val="00302E90"/>
    <w:rsid w:val="00303BAD"/>
    <w:rsid w:val="00304B27"/>
    <w:rsid w:val="003060E8"/>
    <w:rsid w:val="00307BAF"/>
    <w:rsid w:val="00310D4E"/>
    <w:rsid w:val="00310E02"/>
    <w:rsid w:val="00311545"/>
    <w:rsid w:val="00313533"/>
    <w:rsid w:val="00313808"/>
    <w:rsid w:val="00314083"/>
    <w:rsid w:val="003145A6"/>
    <w:rsid w:val="00314A0E"/>
    <w:rsid w:val="0031649B"/>
    <w:rsid w:val="00316BC1"/>
    <w:rsid w:val="00317009"/>
    <w:rsid w:val="00317816"/>
    <w:rsid w:val="0032023D"/>
    <w:rsid w:val="003214D2"/>
    <w:rsid w:val="0032186B"/>
    <w:rsid w:val="003221FF"/>
    <w:rsid w:val="0032239F"/>
    <w:rsid w:val="0032318B"/>
    <w:rsid w:val="00323710"/>
    <w:rsid w:val="00323EC1"/>
    <w:rsid w:val="00324B68"/>
    <w:rsid w:val="00324E66"/>
    <w:rsid w:val="00330A29"/>
    <w:rsid w:val="00330CD4"/>
    <w:rsid w:val="0033161E"/>
    <w:rsid w:val="00332EEE"/>
    <w:rsid w:val="00333AF9"/>
    <w:rsid w:val="00334E69"/>
    <w:rsid w:val="003378D5"/>
    <w:rsid w:val="00341169"/>
    <w:rsid w:val="00341B86"/>
    <w:rsid w:val="003427A7"/>
    <w:rsid w:val="0034309D"/>
    <w:rsid w:val="003436E7"/>
    <w:rsid w:val="00343F5E"/>
    <w:rsid w:val="003443D5"/>
    <w:rsid w:val="00345FF5"/>
    <w:rsid w:val="0034712A"/>
    <w:rsid w:val="00351DBF"/>
    <w:rsid w:val="003566F1"/>
    <w:rsid w:val="003604FF"/>
    <w:rsid w:val="00360E19"/>
    <w:rsid w:val="003634F4"/>
    <w:rsid w:val="003654F6"/>
    <w:rsid w:val="0036611C"/>
    <w:rsid w:val="00366DB0"/>
    <w:rsid w:val="003677D6"/>
    <w:rsid w:val="003709A9"/>
    <w:rsid w:val="0037122F"/>
    <w:rsid w:val="00371907"/>
    <w:rsid w:val="00371E34"/>
    <w:rsid w:val="00372935"/>
    <w:rsid w:val="0037538B"/>
    <w:rsid w:val="003756BF"/>
    <w:rsid w:val="003758A1"/>
    <w:rsid w:val="003768D9"/>
    <w:rsid w:val="00377548"/>
    <w:rsid w:val="0037761A"/>
    <w:rsid w:val="00377E17"/>
    <w:rsid w:val="0038070C"/>
    <w:rsid w:val="00380744"/>
    <w:rsid w:val="00380BD6"/>
    <w:rsid w:val="0038188A"/>
    <w:rsid w:val="00381CDA"/>
    <w:rsid w:val="003835BA"/>
    <w:rsid w:val="00383928"/>
    <w:rsid w:val="0038511A"/>
    <w:rsid w:val="003856B7"/>
    <w:rsid w:val="00385C12"/>
    <w:rsid w:val="00386319"/>
    <w:rsid w:val="00386708"/>
    <w:rsid w:val="00387A6E"/>
    <w:rsid w:val="00391092"/>
    <w:rsid w:val="0039164D"/>
    <w:rsid w:val="00391B10"/>
    <w:rsid w:val="003927FA"/>
    <w:rsid w:val="003946ED"/>
    <w:rsid w:val="003954FC"/>
    <w:rsid w:val="0039677D"/>
    <w:rsid w:val="00397247"/>
    <w:rsid w:val="003A0575"/>
    <w:rsid w:val="003A078D"/>
    <w:rsid w:val="003A0DA6"/>
    <w:rsid w:val="003A22CE"/>
    <w:rsid w:val="003A390C"/>
    <w:rsid w:val="003A3BC1"/>
    <w:rsid w:val="003A4E7F"/>
    <w:rsid w:val="003A5147"/>
    <w:rsid w:val="003A72BF"/>
    <w:rsid w:val="003B06D3"/>
    <w:rsid w:val="003B0727"/>
    <w:rsid w:val="003B10DF"/>
    <w:rsid w:val="003B361D"/>
    <w:rsid w:val="003B60A1"/>
    <w:rsid w:val="003B7BCA"/>
    <w:rsid w:val="003C18D5"/>
    <w:rsid w:val="003C1C48"/>
    <w:rsid w:val="003C26E7"/>
    <w:rsid w:val="003C3AD5"/>
    <w:rsid w:val="003C7D31"/>
    <w:rsid w:val="003D018E"/>
    <w:rsid w:val="003D1ADE"/>
    <w:rsid w:val="003D4336"/>
    <w:rsid w:val="003D51E5"/>
    <w:rsid w:val="003D616A"/>
    <w:rsid w:val="003D6C37"/>
    <w:rsid w:val="003D7895"/>
    <w:rsid w:val="003D78BD"/>
    <w:rsid w:val="003D7E6E"/>
    <w:rsid w:val="003E237A"/>
    <w:rsid w:val="003E26A4"/>
    <w:rsid w:val="003E2B23"/>
    <w:rsid w:val="003E3726"/>
    <w:rsid w:val="003E4A93"/>
    <w:rsid w:val="003E5A18"/>
    <w:rsid w:val="003E6D21"/>
    <w:rsid w:val="003E7B2D"/>
    <w:rsid w:val="003F173E"/>
    <w:rsid w:val="003F1B13"/>
    <w:rsid w:val="003F2506"/>
    <w:rsid w:val="003F29EF"/>
    <w:rsid w:val="003F3C55"/>
    <w:rsid w:val="003F43F0"/>
    <w:rsid w:val="003F5C37"/>
    <w:rsid w:val="004008EA"/>
    <w:rsid w:val="00400FE9"/>
    <w:rsid w:val="00402B92"/>
    <w:rsid w:val="00402C30"/>
    <w:rsid w:val="00403AFC"/>
    <w:rsid w:val="004042CC"/>
    <w:rsid w:val="004105B6"/>
    <w:rsid w:val="00411AA3"/>
    <w:rsid w:val="00412F0E"/>
    <w:rsid w:val="00413AD3"/>
    <w:rsid w:val="00413D33"/>
    <w:rsid w:val="00414DF0"/>
    <w:rsid w:val="00414E53"/>
    <w:rsid w:val="00415597"/>
    <w:rsid w:val="00416487"/>
    <w:rsid w:val="00416E5C"/>
    <w:rsid w:val="004171C1"/>
    <w:rsid w:val="004201BD"/>
    <w:rsid w:val="004227AA"/>
    <w:rsid w:val="00422B35"/>
    <w:rsid w:val="00423157"/>
    <w:rsid w:val="00424B03"/>
    <w:rsid w:val="004257D7"/>
    <w:rsid w:val="004259D0"/>
    <w:rsid w:val="00426FEC"/>
    <w:rsid w:val="004274D3"/>
    <w:rsid w:val="004309DD"/>
    <w:rsid w:val="004314C3"/>
    <w:rsid w:val="00431D69"/>
    <w:rsid w:val="00434858"/>
    <w:rsid w:val="00435136"/>
    <w:rsid w:val="00435173"/>
    <w:rsid w:val="00435483"/>
    <w:rsid w:val="00435CA8"/>
    <w:rsid w:val="00437023"/>
    <w:rsid w:val="00440E51"/>
    <w:rsid w:val="00441797"/>
    <w:rsid w:val="004430A5"/>
    <w:rsid w:val="004433E0"/>
    <w:rsid w:val="0044397F"/>
    <w:rsid w:val="004452E4"/>
    <w:rsid w:val="00445D6F"/>
    <w:rsid w:val="0045130F"/>
    <w:rsid w:val="00451E92"/>
    <w:rsid w:val="004522F9"/>
    <w:rsid w:val="00453137"/>
    <w:rsid w:val="004558DA"/>
    <w:rsid w:val="00455BC5"/>
    <w:rsid w:val="004576BC"/>
    <w:rsid w:val="00457B48"/>
    <w:rsid w:val="00457B89"/>
    <w:rsid w:val="00457E1D"/>
    <w:rsid w:val="00461284"/>
    <w:rsid w:val="00461701"/>
    <w:rsid w:val="00463224"/>
    <w:rsid w:val="00463CE0"/>
    <w:rsid w:val="00465C60"/>
    <w:rsid w:val="00465E4C"/>
    <w:rsid w:val="0046779F"/>
    <w:rsid w:val="0047118C"/>
    <w:rsid w:val="00471933"/>
    <w:rsid w:val="00471EE7"/>
    <w:rsid w:val="004724DC"/>
    <w:rsid w:val="0047269B"/>
    <w:rsid w:val="00472F40"/>
    <w:rsid w:val="004743CA"/>
    <w:rsid w:val="004756F6"/>
    <w:rsid w:val="00475BB4"/>
    <w:rsid w:val="0047659E"/>
    <w:rsid w:val="0048049B"/>
    <w:rsid w:val="0048211C"/>
    <w:rsid w:val="004823D7"/>
    <w:rsid w:val="00482BFA"/>
    <w:rsid w:val="0048351C"/>
    <w:rsid w:val="00483BFA"/>
    <w:rsid w:val="004842F7"/>
    <w:rsid w:val="00484307"/>
    <w:rsid w:val="004847DC"/>
    <w:rsid w:val="0048525C"/>
    <w:rsid w:val="00487741"/>
    <w:rsid w:val="00490737"/>
    <w:rsid w:val="0049156B"/>
    <w:rsid w:val="00495403"/>
    <w:rsid w:val="00496051"/>
    <w:rsid w:val="00497188"/>
    <w:rsid w:val="004A0225"/>
    <w:rsid w:val="004A0C4C"/>
    <w:rsid w:val="004A11AA"/>
    <w:rsid w:val="004A24D4"/>
    <w:rsid w:val="004A26E6"/>
    <w:rsid w:val="004A2DED"/>
    <w:rsid w:val="004A4083"/>
    <w:rsid w:val="004A57B8"/>
    <w:rsid w:val="004A6A0F"/>
    <w:rsid w:val="004A7B77"/>
    <w:rsid w:val="004B0495"/>
    <w:rsid w:val="004B1916"/>
    <w:rsid w:val="004B2CCF"/>
    <w:rsid w:val="004B2D26"/>
    <w:rsid w:val="004B3757"/>
    <w:rsid w:val="004B4460"/>
    <w:rsid w:val="004B4EFA"/>
    <w:rsid w:val="004B5BDC"/>
    <w:rsid w:val="004B632C"/>
    <w:rsid w:val="004B6CA7"/>
    <w:rsid w:val="004B6E81"/>
    <w:rsid w:val="004C01FC"/>
    <w:rsid w:val="004C025F"/>
    <w:rsid w:val="004C08AB"/>
    <w:rsid w:val="004C0CA9"/>
    <w:rsid w:val="004C18D8"/>
    <w:rsid w:val="004C47BF"/>
    <w:rsid w:val="004C6503"/>
    <w:rsid w:val="004D0673"/>
    <w:rsid w:val="004D108B"/>
    <w:rsid w:val="004D1539"/>
    <w:rsid w:val="004D1614"/>
    <w:rsid w:val="004D2F22"/>
    <w:rsid w:val="004D40B3"/>
    <w:rsid w:val="004D4F13"/>
    <w:rsid w:val="004D5BD7"/>
    <w:rsid w:val="004D5C54"/>
    <w:rsid w:val="004D6A39"/>
    <w:rsid w:val="004E0232"/>
    <w:rsid w:val="004E06DE"/>
    <w:rsid w:val="004E18D2"/>
    <w:rsid w:val="004E191B"/>
    <w:rsid w:val="004E2F10"/>
    <w:rsid w:val="004E35B6"/>
    <w:rsid w:val="004E4245"/>
    <w:rsid w:val="004E4B61"/>
    <w:rsid w:val="004E5C4A"/>
    <w:rsid w:val="004E5E14"/>
    <w:rsid w:val="004E7908"/>
    <w:rsid w:val="004E7AC8"/>
    <w:rsid w:val="004F3379"/>
    <w:rsid w:val="004F3E97"/>
    <w:rsid w:val="004F4CB0"/>
    <w:rsid w:val="004F566D"/>
    <w:rsid w:val="004F6607"/>
    <w:rsid w:val="004F695B"/>
    <w:rsid w:val="004F7088"/>
    <w:rsid w:val="004F7625"/>
    <w:rsid w:val="004F7B69"/>
    <w:rsid w:val="00501E34"/>
    <w:rsid w:val="005026F5"/>
    <w:rsid w:val="00502869"/>
    <w:rsid w:val="00504D4E"/>
    <w:rsid w:val="005054DF"/>
    <w:rsid w:val="0050729C"/>
    <w:rsid w:val="0050752E"/>
    <w:rsid w:val="0050768A"/>
    <w:rsid w:val="00511791"/>
    <w:rsid w:val="0051207B"/>
    <w:rsid w:val="00512D68"/>
    <w:rsid w:val="00512E17"/>
    <w:rsid w:val="0051315C"/>
    <w:rsid w:val="00513204"/>
    <w:rsid w:val="00513FB4"/>
    <w:rsid w:val="00514FE5"/>
    <w:rsid w:val="00516E4A"/>
    <w:rsid w:val="00517E24"/>
    <w:rsid w:val="00517E7A"/>
    <w:rsid w:val="00520298"/>
    <w:rsid w:val="00520422"/>
    <w:rsid w:val="005208B2"/>
    <w:rsid w:val="00521383"/>
    <w:rsid w:val="00521599"/>
    <w:rsid w:val="00521F04"/>
    <w:rsid w:val="005225C3"/>
    <w:rsid w:val="0052322C"/>
    <w:rsid w:val="00524C81"/>
    <w:rsid w:val="00525B2D"/>
    <w:rsid w:val="00526A15"/>
    <w:rsid w:val="0053039D"/>
    <w:rsid w:val="005309BA"/>
    <w:rsid w:val="00530E70"/>
    <w:rsid w:val="005327E7"/>
    <w:rsid w:val="00532AEA"/>
    <w:rsid w:val="00535097"/>
    <w:rsid w:val="00535CE6"/>
    <w:rsid w:val="00536071"/>
    <w:rsid w:val="0053678E"/>
    <w:rsid w:val="00536BD2"/>
    <w:rsid w:val="00537326"/>
    <w:rsid w:val="00541A77"/>
    <w:rsid w:val="00541D7D"/>
    <w:rsid w:val="00541FD8"/>
    <w:rsid w:val="00543108"/>
    <w:rsid w:val="005441BE"/>
    <w:rsid w:val="00544D43"/>
    <w:rsid w:val="005469AC"/>
    <w:rsid w:val="00547DC9"/>
    <w:rsid w:val="00550B3C"/>
    <w:rsid w:val="00552776"/>
    <w:rsid w:val="0055361B"/>
    <w:rsid w:val="00553A8F"/>
    <w:rsid w:val="00553E06"/>
    <w:rsid w:val="00557858"/>
    <w:rsid w:val="00560CA7"/>
    <w:rsid w:val="005648AA"/>
    <w:rsid w:val="0056497E"/>
    <w:rsid w:val="00565286"/>
    <w:rsid w:val="0056618F"/>
    <w:rsid w:val="005665AD"/>
    <w:rsid w:val="005700DB"/>
    <w:rsid w:val="0057027A"/>
    <w:rsid w:val="005773EA"/>
    <w:rsid w:val="005804CA"/>
    <w:rsid w:val="00581833"/>
    <w:rsid w:val="00581C6A"/>
    <w:rsid w:val="00581DD1"/>
    <w:rsid w:val="005821C6"/>
    <w:rsid w:val="00582B9F"/>
    <w:rsid w:val="00583AF9"/>
    <w:rsid w:val="00583B2F"/>
    <w:rsid w:val="00584E5B"/>
    <w:rsid w:val="0058534B"/>
    <w:rsid w:val="005865E2"/>
    <w:rsid w:val="0058673B"/>
    <w:rsid w:val="005903FE"/>
    <w:rsid w:val="00592AE8"/>
    <w:rsid w:val="00593E81"/>
    <w:rsid w:val="00594C59"/>
    <w:rsid w:val="00595F71"/>
    <w:rsid w:val="005963B3"/>
    <w:rsid w:val="005A116C"/>
    <w:rsid w:val="005A2460"/>
    <w:rsid w:val="005A4699"/>
    <w:rsid w:val="005A473F"/>
    <w:rsid w:val="005A69A7"/>
    <w:rsid w:val="005A6B78"/>
    <w:rsid w:val="005A6BD8"/>
    <w:rsid w:val="005A6BFF"/>
    <w:rsid w:val="005A6E2D"/>
    <w:rsid w:val="005B01B8"/>
    <w:rsid w:val="005B2B8A"/>
    <w:rsid w:val="005B4D11"/>
    <w:rsid w:val="005B60CC"/>
    <w:rsid w:val="005B6C77"/>
    <w:rsid w:val="005B7489"/>
    <w:rsid w:val="005C2B49"/>
    <w:rsid w:val="005C364D"/>
    <w:rsid w:val="005C3EF0"/>
    <w:rsid w:val="005C418E"/>
    <w:rsid w:val="005C720A"/>
    <w:rsid w:val="005C722D"/>
    <w:rsid w:val="005C76C9"/>
    <w:rsid w:val="005C7E3C"/>
    <w:rsid w:val="005D1899"/>
    <w:rsid w:val="005D61F5"/>
    <w:rsid w:val="005D63BD"/>
    <w:rsid w:val="005D653C"/>
    <w:rsid w:val="005D6B14"/>
    <w:rsid w:val="005D6E29"/>
    <w:rsid w:val="005D774C"/>
    <w:rsid w:val="005D777B"/>
    <w:rsid w:val="005D784B"/>
    <w:rsid w:val="005D7872"/>
    <w:rsid w:val="005E0F37"/>
    <w:rsid w:val="005E174C"/>
    <w:rsid w:val="005E2B33"/>
    <w:rsid w:val="005E41C7"/>
    <w:rsid w:val="005E4A62"/>
    <w:rsid w:val="005E5400"/>
    <w:rsid w:val="005E5EAE"/>
    <w:rsid w:val="005E68C0"/>
    <w:rsid w:val="005E7FAC"/>
    <w:rsid w:val="005F07C5"/>
    <w:rsid w:val="005F09DF"/>
    <w:rsid w:val="005F0C67"/>
    <w:rsid w:val="005F1936"/>
    <w:rsid w:val="005F380C"/>
    <w:rsid w:val="005F3CAA"/>
    <w:rsid w:val="005F4174"/>
    <w:rsid w:val="005F51FC"/>
    <w:rsid w:val="005F5299"/>
    <w:rsid w:val="005F6A4E"/>
    <w:rsid w:val="006009BA"/>
    <w:rsid w:val="00600AA9"/>
    <w:rsid w:val="006017CF"/>
    <w:rsid w:val="00602271"/>
    <w:rsid w:val="00602BA3"/>
    <w:rsid w:val="00602CE9"/>
    <w:rsid w:val="00604848"/>
    <w:rsid w:val="00605203"/>
    <w:rsid w:val="00605722"/>
    <w:rsid w:val="00605A8C"/>
    <w:rsid w:val="006063AC"/>
    <w:rsid w:val="006063EE"/>
    <w:rsid w:val="00611029"/>
    <w:rsid w:val="00612245"/>
    <w:rsid w:val="006130A1"/>
    <w:rsid w:val="006139C1"/>
    <w:rsid w:val="006154DF"/>
    <w:rsid w:val="00616112"/>
    <w:rsid w:val="006175A1"/>
    <w:rsid w:val="00617707"/>
    <w:rsid w:val="00620DEC"/>
    <w:rsid w:val="00621B84"/>
    <w:rsid w:val="00623589"/>
    <w:rsid w:val="006239F0"/>
    <w:rsid w:val="00623FAC"/>
    <w:rsid w:val="006245A4"/>
    <w:rsid w:val="006257B3"/>
    <w:rsid w:val="00625D48"/>
    <w:rsid w:val="00626248"/>
    <w:rsid w:val="006264E9"/>
    <w:rsid w:val="00626E82"/>
    <w:rsid w:val="00631D97"/>
    <w:rsid w:val="00631F2D"/>
    <w:rsid w:val="006327DA"/>
    <w:rsid w:val="00632F0B"/>
    <w:rsid w:val="006335EF"/>
    <w:rsid w:val="006345A5"/>
    <w:rsid w:val="00634D25"/>
    <w:rsid w:val="00636370"/>
    <w:rsid w:val="006368F1"/>
    <w:rsid w:val="006370F2"/>
    <w:rsid w:val="00637A08"/>
    <w:rsid w:val="006420A8"/>
    <w:rsid w:val="00643628"/>
    <w:rsid w:val="00644A98"/>
    <w:rsid w:val="00645FCA"/>
    <w:rsid w:val="00647CB7"/>
    <w:rsid w:val="00650DD5"/>
    <w:rsid w:val="00651CC4"/>
    <w:rsid w:val="0065309C"/>
    <w:rsid w:val="006551E3"/>
    <w:rsid w:val="00655B74"/>
    <w:rsid w:val="00655CDE"/>
    <w:rsid w:val="006567F8"/>
    <w:rsid w:val="00660872"/>
    <w:rsid w:val="006615BC"/>
    <w:rsid w:val="00662141"/>
    <w:rsid w:val="00663FC7"/>
    <w:rsid w:val="00664277"/>
    <w:rsid w:val="00664C70"/>
    <w:rsid w:val="00664C77"/>
    <w:rsid w:val="0066760C"/>
    <w:rsid w:val="00667A53"/>
    <w:rsid w:val="0067093E"/>
    <w:rsid w:val="00671639"/>
    <w:rsid w:val="0067286A"/>
    <w:rsid w:val="00672A08"/>
    <w:rsid w:val="00673269"/>
    <w:rsid w:val="00673AF1"/>
    <w:rsid w:val="00676B26"/>
    <w:rsid w:val="00676D1D"/>
    <w:rsid w:val="00677E5A"/>
    <w:rsid w:val="00681BFA"/>
    <w:rsid w:val="00681C87"/>
    <w:rsid w:val="00683303"/>
    <w:rsid w:val="00683C99"/>
    <w:rsid w:val="00683EFF"/>
    <w:rsid w:val="00683FDD"/>
    <w:rsid w:val="0068521F"/>
    <w:rsid w:val="00686200"/>
    <w:rsid w:val="006864B0"/>
    <w:rsid w:val="00686A3D"/>
    <w:rsid w:val="00686A4E"/>
    <w:rsid w:val="00686BFA"/>
    <w:rsid w:val="0068725B"/>
    <w:rsid w:val="006917B3"/>
    <w:rsid w:val="00691CF5"/>
    <w:rsid w:val="00693442"/>
    <w:rsid w:val="00693E2D"/>
    <w:rsid w:val="00694083"/>
    <w:rsid w:val="00694385"/>
    <w:rsid w:val="00696A7B"/>
    <w:rsid w:val="006A0497"/>
    <w:rsid w:val="006A068F"/>
    <w:rsid w:val="006A0762"/>
    <w:rsid w:val="006A0875"/>
    <w:rsid w:val="006A0C27"/>
    <w:rsid w:val="006A14E1"/>
    <w:rsid w:val="006A1E38"/>
    <w:rsid w:val="006A2476"/>
    <w:rsid w:val="006A2B60"/>
    <w:rsid w:val="006A351C"/>
    <w:rsid w:val="006A54B8"/>
    <w:rsid w:val="006A73FD"/>
    <w:rsid w:val="006B0C3C"/>
    <w:rsid w:val="006B0D24"/>
    <w:rsid w:val="006B2BA7"/>
    <w:rsid w:val="006B30A2"/>
    <w:rsid w:val="006B3673"/>
    <w:rsid w:val="006B3ADB"/>
    <w:rsid w:val="006B4EA7"/>
    <w:rsid w:val="006B6961"/>
    <w:rsid w:val="006B7B16"/>
    <w:rsid w:val="006C039E"/>
    <w:rsid w:val="006C12EF"/>
    <w:rsid w:val="006C23D3"/>
    <w:rsid w:val="006C29C6"/>
    <w:rsid w:val="006C3991"/>
    <w:rsid w:val="006C48D4"/>
    <w:rsid w:val="006C65EC"/>
    <w:rsid w:val="006D0901"/>
    <w:rsid w:val="006D23AF"/>
    <w:rsid w:val="006D2DF6"/>
    <w:rsid w:val="006D3E0A"/>
    <w:rsid w:val="006D51B0"/>
    <w:rsid w:val="006D7015"/>
    <w:rsid w:val="006E02BF"/>
    <w:rsid w:val="006E5DBB"/>
    <w:rsid w:val="006E6563"/>
    <w:rsid w:val="006E75AD"/>
    <w:rsid w:val="006E77F6"/>
    <w:rsid w:val="006E7A6B"/>
    <w:rsid w:val="006F02DF"/>
    <w:rsid w:val="006F1857"/>
    <w:rsid w:val="006F18DD"/>
    <w:rsid w:val="006F2446"/>
    <w:rsid w:val="006F2FB4"/>
    <w:rsid w:val="006F340F"/>
    <w:rsid w:val="006F3684"/>
    <w:rsid w:val="0070039C"/>
    <w:rsid w:val="00700968"/>
    <w:rsid w:val="0070236E"/>
    <w:rsid w:val="00702E01"/>
    <w:rsid w:val="0070401C"/>
    <w:rsid w:val="00704921"/>
    <w:rsid w:val="007049D4"/>
    <w:rsid w:val="00704BA9"/>
    <w:rsid w:val="007050A1"/>
    <w:rsid w:val="00706647"/>
    <w:rsid w:val="007102E3"/>
    <w:rsid w:val="00710BE1"/>
    <w:rsid w:val="00711861"/>
    <w:rsid w:val="00711E27"/>
    <w:rsid w:val="00712C61"/>
    <w:rsid w:val="00713C36"/>
    <w:rsid w:val="007140EE"/>
    <w:rsid w:val="00714547"/>
    <w:rsid w:val="00715CFA"/>
    <w:rsid w:val="007164A1"/>
    <w:rsid w:val="0071685C"/>
    <w:rsid w:val="0071752B"/>
    <w:rsid w:val="0071779F"/>
    <w:rsid w:val="007200C2"/>
    <w:rsid w:val="007207D7"/>
    <w:rsid w:val="007215EC"/>
    <w:rsid w:val="007237B7"/>
    <w:rsid w:val="00723C98"/>
    <w:rsid w:val="00723E7B"/>
    <w:rsid w:val="00724F64"/>
    <w:rsid w:val="007250B1"/>
    <w:rsid w:val="00725449"/>
    <w:rsid w:val="00725843"/>
    <w:rsid w:val="007266A3"/>
    <w:rsid w:val="00726BA7"/>
    <w:rsid w:val="00727FFD"/>
    <w:rsid w:val="00730B63"/>
    <w:rsid w:val="00731548"/>
    <w:rsid w:val="007316AC"/>
    <w:rsid w:val="00732282"/>
    <w:rsid w:val="0073232A"/>
    <w:rsid w:val="0073240F"/>
    <w:rsid w:val="00732885"/>
    <w:rsid w:val="00732EB3"/>
    <w:rsid w:val="0073308F"/>
    <w:rsid w:val="0073377A"/>
    <w:rsid w:val="00733B49"/>
    <w:rsid w:val="007346D1"/>
    <w:rsid w:val="007351EB"/>
    <w:rsid w:val="00736CF5"/>
    <w:rsid w:val="00736DDC"/>
    <w:rsid w:val="00737AFF"/>
    <w:rsid w:val="00740E3B"/>
    <w:rsid w:val="00740EB3"/>
    <w:rsid w:val="0074193B"/>
    <w:rsid w:val="0074198B"/>
    <w:rsid w:val="00741D91"/>
    <w:rsid w:val="00743447"/>
    <w:rsid w:val="00743653"/>
    <w:rsid w:val="00744A33"/>
    <w:rsid w:val="00744E3F"/>
    <w:rsid w:val="007465C5"/>
    <w:rsid w:val="00746BD5"/>
    <w:rsid w:val="00747A68"/>
    <w:rsid w:val="00747ACA"/>
    <w:rsid w:val="00747D6B"/>
    <w:rsid w:val="00752AFE"/>
    <w:rsid w:val="00752F27"/>
    <w:rsid w:val="007536A2"/>
    <w:rsid w:val="007558CC"/>
    <w:rsid w:val="00755FDE"/>
    <w:rsid w:val="00756FEE"/>
    <w:rsid w:val="0075771B"/>
    <w:rsid w:val="00757A66"/>
    <w:rsid w:val="007603AD"/>
    <w:rsid w:val="00761366"/>
    <w:rsid w:val="0076195B"/>
    <w:rsid w:val="00761A8E"/>
    <w:rsid w:val="007638A6"/>
    <w:rsid w:val="00763B19"/>
    <w:rsid w:val="0076559C"/>
    <w:rsid w:val="00765A36"/>
    <w:rsid w:val="007660F1"/>
    <w:rsid w:val="00767299"/>
    <w:rsid w:val="00767BBC"/>
    <w:rsid w:val="007725FE"/>
    <w:rsid w:val="0077302C"/>
    <w:rsid w:val="007736B8"/>
    <w:rsid w:val="007759BC"/>
    <w:rsid w:val="00775EC8"/>
    <w:rsid w:val="00776F33"/>
    <w:rsid w:val="00777DAF"/>
    <w:rsid w:val="00777FB0"/>
    <w:rsid w:val="00780255"/>
    <w:rsid w:val="00780589"/>
    <w:rsid w:val="00780847"/>
    <w:rsid w:val="00781737"/>
    <w:rsid w:val="0078299B"/>
    <w:rsid w:val="0078354C"/>
    <w:rsid w:val="00783A54"/>
    <w:rsid w:val="00783A87"/>
    <w:rsid w:val="00783D55"/>
    <w:rsid w:val="007869BB"/>
    <w:rsid w:val="00787116"/>
    <w:rsid w:val="0079007B"/>
    <w:rsid w:val="007902F5"/>
    <w:rsid w:val="00790ED0"/>
    <w:rsid w:val="007958A3"/>
    <w:rsid w:val="007961B3"/>
    <w:rsid w:val="007A0AA7"/>
    <w:rsid w:val="007A0C5E"/>
    <w:rsid w:val="007A1DDC"/>
    <w:rsid w:val="007A2A15"/>
    <w:rsid w:val="007A2CCF"/>
    <w:rsid w:val="007A300A"/>
    <w:rsid w:val="007A367D"/>
    <w:rsid w:val="007A467F"/>
    <w:rsid w:val="007A491E"/>
    <w:rsid w:val="007A4E23"/>
    <w:rsid w:val="007A54E8"/>
    <w:rsid w:val="007A767F"/>
    <w:rsid w:val="007B0455"/>
    <w:rsid w:val="007B04B5"/>
    <w:rsid w:val="007B2CBA"/>
    <w:rsid w:val="007B4393"/>
    <w:rsid w:val="007B7713"/>
    <w:rsid w:val="007C076A"/>
    <w:rsid w:val="007C2EBA"/>
    <w:rsid w:val="007C36BF"/>
    <w:rsid w:val="007C379F"/>
    <w:rsid w:val="007C399E"/>
    <w:rsid w:val="007C3FAD"/>
    <w:rsid w:val="007C402B"/>
    <w:rsid w:val="007C47D8"/>
    <w:rsid w:val="007C643F"/>
    <w:rsid w:val="007C78BB"/>
    <w:rsid w:val="007D1116"/>
    <w:rsid w:val="007D1669"/>
    <w:rsid w:val="007D1ACA"/>
    <w:rsid w:val="007D1F2E"/>
    <w:rsid w:val="007D33D7"/>
    <w:rsid w:val="007D3C87"/>
    <w:rsid w:val="007D42F0"/>
    <w:rsid w:val="007D6B8A"/>
    <w:rsid w:val="007D767D"/>
    <w:rsid w:val="007E05F3"/>
    <w:rsid w:val="007E0FC9"/>
    <w:rsid w:val="007E28DD"/>
    <w:rsid w:val="007E48D7"/>
    <w:rsid w:val="007E5A66"/>
    <w:rsid w:val="007E6771"/>
    <w:rsid w:val="007E7DC6"/>
    <w:rsid w:val="007F2A89"/>
    <w:rsid w:val="007F36F6"/>
    <w:rsid w:val="007F40C7"/>
    <w:rsid w:val="007F43E3"/>
    <w:rsid w:val="007F4B70"/>
    <w:rsid w:val="007F4F75"/>
    <w:rsid w:val="007F55E6"/>
    <w:rsid w:val="007F571B"/>
    <w:rsid w:val="007F57B2"/>
    <w:rsid w:val="007F74A3"/>
    <w:rsid w:val="00800303"/>
    <w:rsid w:val="00800881"/>
    <w:rsid w:val="00801164"/>
    <w:rsid w:val="00802D97"/>
    <w:rsid w:val="008042F3"/>
    <w:rsid w:val="0080503E"/>
    <w:rsid w:val="00805130"/>
    <w:rsid w:val="00805571"/>
    <w:rsid w:val="00805E64"/>
    <w:rsid w:val="008061D8"/>
    <w:rsid w:val="0080702D"/>
    <w:rsid w:val="0080766F"/>
    <w:rsid w:val="008102F6"/>
    <w:rsid w:val="0081089F"/>
    <w:rsid w:val="00810E55"/>
    <w:rsid w:val="008124B2"/>
    <w:rsid w:val="00813217"/>
    <w:rsid w:val="00813756"/>
    <w:rsid w:val="00813FAE"/>
    <w:rsid w:val="00815A09"/>
    <w:rsid w:val="00815A7E"/>
    <w:rsid w:val="00816787"/>
    <w:rsid w:val="008204DB"/>
    <w:rsid w:val="0082115F"/>
    <w:rsid w:val="00821175"/>
    <w:rsid w:val="0082344F"/>
    <w:rsid w:val="00823F5C"/>
    <w:rsid w:val="008246A0"/>
    <w:rsid w:val="008255A9"/>
    <w:rsid w:val="00825CE3"/>
    <w:rsid w:val="008306B5"/>
    <w:rsid w:val="00830706"/>
    <w:rsid w:val="00830976"/>
    <w:rsid w:val="0083181D"/>
    <w:rsid w:val="00831CB9"/>
    <w:rsid w:val="00832231"/>
    <w:rsid w:val="00832D0A"/>
    <w:rsid w:val="00833C77"/>
    <w:rsid w:val="0083471B"/>
    <w:rsid w:val="0083542C"/>
    <w:rsid w:val="008361FF"/>
    <w:rsid w:val="00836866"/>
    <w:rsid w:val="00836F78"/>
    <w:rsid w:val="00840180"/>
    <w:rsid w:val="00840198"/>
    <w:rsid w:val="008401FD"/>
    <w:rsid w:val="00840C25"/>
    <w:rsid w:val="00841C40"/>
    <w:rsid w:val="00841E3A"/>
    <w:rsid w:val="00841E78"/>
    <w:rsid w:val="008423F7"/>
    <w:rsid w:val="00842A07"/>
    <w:rsid w:val="00843725"/>
    <w:rsid w:val="00843EA7"/>
    <w:rsid w:val="008461CC"/>
    <w:rsid w:val="00851835"/>
    <w:rsid w:val="008525A6"/>
    <w:rsid w:val="00853311"/>
    <w:rsid w:val="00853A9B"/>
    <w:rsid w:val="00854256"/>
    <w:rsid w:val="00854851"/>
    <w:rsid w:val="00855337"/>
    <w:rsid w:val="0085641F"/>
    <w:rsid w:val="00860C32"/>
    <w:rsid w:val="00861B3B"/>
    <w:rsid w:val="00862421"/>
    <w:rsid w:val="00863156"/>
    <w:rsid w:val="00863E7C"/>
    <w:rsid w:val="008668E3"/>
    <w:rsid w:val="00866BFB"/>
    <w:rsid w:val="00866EBE"/>
    <w:rsid w:val="00866F05"/>
    <w:rsid w:val="00871312"/>
    <w:rsid w:val="00872CE4"/>
    <w:rsid w:val="00873F72"/>
    <w:rsid w:val="00877B8F"/>
    <w:rsid w:val="00880DDB"/>
    <w:rsid w:val="00881B15"/>
    <w:rsid w:val="00881D17"/>
    <w:rsid w:val="00881D7E"/>
    <w:rsid w:val="008820C8"/>
    <w:rsid w:val="008850CD"/>
    <w:rsid w:val="00887AA5"/>
    <w:rsid w:val="00887F5B"/>
    <w:rsid w:val="00890317"/>
    <w:rsid w:val="00890791"/>
    <w:rsid w:val="0089137D"/>
    <w:rsid w:val="008933C5"/>
    <w:rsid w:val="008944DC"/>
    <w:rsid w:val="008949C1"/>
    <w:rsid w:val="00896C84"/>
    <w:rsid w:val="00896E55"/>
    <w:rsid w:val="0089778C"/>
    <w:rsid w:val="00897E45"/>
    <w:rsid w:val="008A02B6"/>
    <w:rsid w:val="008A1BA2"/>
    <w:rsid w:val="008A1CCE"/>
    <w:rsid w:val="008A23D6"/>
    <w:rsid w:val="008A287B"/>
    <w:rsid w:val="008A40D5"/>
    <w:rsid w:val="008A532A"/>
    <w:rsid w:val="008A538B"/>
    <w:rsid w:val="008A5D20"/>
    <w:rsid w:val="008A65BB"/>
    <w:rsid w:val="008A6762"/>
    <w:rsid w:val="008A72A1"/>
    <w:rsid w:val="008B0EC4"/>
    <w:rsid w:val="008B1F4A"/>
    <w:rsid w:val="008B2DD2"/>
    <w:rsid w:val="008B3C22"/>
    <w:rsid w:val="008B42B3"/>
    <w:rsid w:val="008B4BFE"/>
    <w:rsid w:val="008C0D17"/>
    <w:rsid w:val="008C12F3"/>
    <w:rsid w:val="008C1924"/>
    <w:rsid w:val="008C1B52"/>
    <w:rsid w:val="008C1D97"/>
    <w:rsid w:val="008C3840"/>
    <w:rsid w:val="008C39D3"/>
    <w:rsid w:val="008C59B2"/>
    <w:rsid w:val="008C5E3D"/>
    <w:rsid w:val="008C7B7D"/>
    <w:rsid w:val="008C7D03"/>
    <w:rsid w:val="008D0F1A"/>
    <w:rsid w:val="008D1D3F"/>
    <w:rsid w:val="008D28E5"/>
    <w:rsid w:val="008D31C2"/>
    <w:rsid w:val="008D36B0"/>
    <w:rsid w:val="008D47C2"/>
    <w:rsid w:val="008D49BE"/>
    <w:rsid w:val="008D591C"/>
    <w:rsid w:val="008D657D"/>
    <w:rsid w:val="008D6605"/>
    <w:rsid w:val="008E0D02"/>
    <w:rsid w:val="008E1A24"/>
    <w:rsid w:val="008E33F8"/>
    <w:rsid w:val="008E3C26"/>
    <w:rsid w:val="008E6CF8"/>
    <w:rsid w:val="008E754A"/>
    <w:rsid w:val="008F0393"/>
    <w:rsid w:val="008F06E5"/>
    <w:rsid w:val="008F1BE2"/>
    <w:rsid w:val="008F2DDC"/>
    <w:rsid w:val="008F3017"/>
    <w:rsid w:val="008F402C"/>
    <w:rsid w:val="008F5E33"/>
    <w:rsid w:val="008F63D0"/>
    <w:rsid w:val="008F7FC3"/>
    <w:rsid w:val="00900067"/>
    <w:rsid w:val="00903931"/>
    <w:rsid w:val="009048EC"/>
    <w:rsid w:val="00904BA6"/>
    <w:rsid w:val="00910B17"/>
    <w:rsid w:val="00911364"/>
    <w:rsid w:val="00911965"/>
    <w:rsid w:val="00917427"/>
    <w:rsid w:val="009175B3"/>
    <w:rsid w:val="009205C7"/>
    <w:rsid w:val="00920DA7"/>
    <w:rsid w:val="0092199B"/>
    <w:rsid w:val="00921CC9"/>
    <w:rsid w:val="0092278F"/>
    <w:rsid w:val="00924964"/>
    <w:rsid w:val="009250C8"/>
    <w:rsid w:val="00925337"/>
    <w:rsid w:val="0092624D"/>
    <w:rsid w:val="0092631C"/>
    <w:rsid w:val="00926B8A"/>
    <w:rsid w:val="00934725"/>
    <w:rsid w:val="009347A4"/>
    <w:rsid w:val="0093484B"/>
    <w:rsid w:val="00936708"/>
    <w:rsid w:val="00937BA1"/>
    <w:rsid w:val="00940A2E"/>
    <w:rsid w:val="00945A33"/>
    <w:rsid w:val="009521D4"/>
    <w:rsid w:val="00952578"/>
    <w:rsid w:val="009529EF"/>
    <w:rsid w:val="00952CD3"/>
    <w:rsid w:val="009532EA"/>
    <w:rsid w:val="0095334B"/>
    <w:rsid w:val="009538A4"/>
    <w:rsid w:val="00953FD4"/>
    <w:rsid w:val="009552B0"/>
    <w:rsid w:val="00955F94"/>
    <w:rsid w:val="00960B22"/>
    <w:rsid w:val="00962865"/>
    <w:rsid w:val="009639F8"/>
    <w:rsid w:val="00964873"/>
    <w:rsid w:val="0096538F"/>
    <w:rsid w:val="009658BB"/>
    <w:rsid w:val="00966F7A"/>
    <w:rsid w:val="0096728E"/>
    <w:rsid w:val="009706C9"/>
    <w:rsid w:val="00970A05"/>
    <w:rsid w:val="00971786"/>
    <w:rsid w:val="009732C9"/>
    <w:rsid w:val="009732D2"/>
    <w:rsid w:val="00973378"/>
    <w:rsid w:val="009737D4"/>
    <w:rsid w:val="00975246"/>
    <w:rsid w:val="009754A8"/>
    <w:rsid w:val="0097574E"/>
    <w:rsid w:val="00975818"/>
    <w:rsid w:val="00980A56"/>
    <w:rsid w:val="00980B91"/>
    <w:rsid w:val="0098185F"/>
    <w:rsid w:val="00981B0E"/>
    <w:rsid w:val="00982FDA"/>
    <w:rsid w:val="00983228"/>
    <w:rsid w:val="009848F5"/>
    <w:rsid w:val="00984CF4"/>
    <w:rsid w:val="00985ECC"/>
    <w:rsid w:val="009866FE"/>
    <w:rsid w:val="009874D8"/>
    <w:rsid w:val="00987866"/>
    <w:rsid w:val="00990A92"/>
    <w:rsid w:val="00994918"/>
    <w:rsid w:val="00995417"/>
    <w:rsid w:val="00995A58"/>
    <w:rsid w:val="00995BCE"/>
    <w:rsid w:val="00996553"/>
    <w:rsid w:val="00996F14"/>
    <w:rsid w:val="00997089"/>
    <w:rsid w:val="009A137C"/>
    <w:rsid w:val="009A4E00"/>
    <w:rsid w:val="009A4FDB"/>
    <w:rsid w:val="009A69FD"/>
    <w:rsid w:val="009A70C2"/>
    <w:rsid w:val="009A70F6"/>
    <w:rsid w:val="009A7344"/>
    <w:rsid w:val="009B03A4"/>
    <w:rsid w:val="009B28DF"/>
    <w:rsid w:val="009B4567"/>
    <w:rsid w:val="009B7121"/>
    <w:rsid w:val="009C1FD7"/>
    <w:rsid w:val="009C3960"/>
    <w:rsid w:val="009C4230"/>
    <w:rsid w:val="009C4B2F"/>
    <w:rsid w:val="009C4E49"/>
    <w:rsid w:val="009C5B5C"/>
    <w:rsid w:val="009C61D4"/>
    <w:rsid w:val="009C64E4"/>
    <w:rsid w:val="009C6B3E"/>
    <w:rsid w:val="009C7B2A"/>
    <w:rsid w:val="009D01C2"/>
    <w:rsid w:val="009D0464"/>
    <w:rsid w:val="009D0690"/>
    <w:rsid w:val="009D07BE"/>
    <w:rsid w:val="009D16CD"/>
    <w:rsid w:val="009D2601"/>
    <w:rsid w:val="009D30D4"/>
    <w:rsid w:val="009D43AD"/>
    <w:rsid w:val="009D4D95"/>
    <w:rsid w:val="009D56E6"/>
    <w:rsid w:val="009D6224"/>
    <w:rsid w:val="009D6C8D"/>
    <w:rsid w:val="009D6DB2"/>
    <w:rsid w:val="009D7769"/>
    <w:rsid w:val="009D7CF5"/>
    <w:rsid w:val="009E0340"/>
    <w:rsid w:val="009E1C8D"/>
    <w:rsid w:val="009E2016"/>
    <w:rsid w:val="009E2A86"/>
    <w:rsid w:val="009E2E85"/>
    <w:rsid w:val="009E4366"/>
    <w:rsid w:val="009E48D0"/>
    <w:rsid w:val="009E4D6D"/>
    <w:rsid w:val="009E5A65"/>
    <w:rsid w:val="009E61B6"/>
    <w:rsid w:val="009E7B19"/>
    <w:rsid w:val="009F16D5"/>
    <w:rsid w:val="009F17DE"/>
    <w:rsid w:val="009F3780"/>
    <w:rsid w:val="009F3F80"/>
    <w:rsid w:val="009F426C"/>
    <w:rsid w:val="009F5F1D"/>
    <w:rsid w:val="009F6525"/>
    <w:rsid w:val="009F7513"/>
    <w:rsid w:val="00A01406"/>
    <w:rsid w:val="00A02862"/>
    <w:rsid w:val="00A0311A"/>
    <w:rsid w:val="00A035E1"/>
    <w:rsid w:val="00A03CAE"/>
    <w:rsid w:val="00A0418B"/>
    <w:rsid w:val="00A04B3B"/>
    <w:rsid w:val="00A073C2"/>
    <w:rsid w:val="00A0799E"/>
    <w:rsid w:val="00A079FE"/>
    <w:rsid w:val="00A12216"/>
    <w:rsid w:val="00A12918"/>
    <w:rsid w:val="00A1384E"/>
    <w:rsid w:val="00A14781"/>
    <w:rsid w:val="00A17BFE"/>
    <w:rsid w:val="00A17E39"/>
    <w:rsid w:val="00A21FDB"/>
    <w:rsid w:val="00A23E4C"/>
    <w:rsid w:val="00A25001"/>
    <w:rsid w:val="00A27346"/>
    <w:rsid w:val="00A274D4"/>
    <w:rsid w:val="00A277B6"/>
    <w:rsid w:val="00A30707"/>
    <w:rsid w:val="00A313B0"/>
    <w:rsid w:val="00A315A0"/>
    <w:rsid w:val="00A3192B"/>
    <w:rsid w:val="00A331D9"/>
    <w:rsid w:val="00A34580"/>
    <w:rsid w:val="00A359C8"/>
    <w:rsid w:val="00A37F0C"/>
    <w:rsid w:val="00A405D7"/>
    <w:rsid w:val="00A40FBB"/>
    <w:rsid w:val="00A42D60"/>
    <w:rsid w:val="00A4385B"/>
    <w:rsid w:val="00A4431F"/>
    <w:rsid w:val="00A45264"/>
    <w:rsid w:val="00A45C79"/>
    <w:rsid w:val="00A45C7E"/>
    <w:rsid w:val="00A466D2"/>
    <w:rsid w:val="00A46F18"/>
    <w:rsid w:val="00A5005C"/>
    <w:rsid w:val="00A50A5E"/>
    <w:rsid w:val="00A532ED"/>
    <w:rsid w:val="00A53330"/>
    <w:rsid w:val="00A54EF2"/>
    <w:rsid w:val="00A55CE4"/>
    <w:rsid w:val="00A57DFF"/>
    <w:rsid w:val="00A60D84"/>
    <w:rsid w:val="00A61578"/>
    <w:rsid w:val="00A61CB6"/>
    <w:rsid w:val="00A62588"/>
    <w:rsid w:val="00A64605"/>
    <w:rsid w:val="00A67AE3"/>
    <w:rsid w:val="00A71087"/>
    <w:rsid w:val="00A72A81"/>
    <w:rsid w:val="00A72BB6"/>
    <w:rsid w:val="00A72FCC"/>
    <w:rsid w:val="00A73030"/>
    <w:rsid w:val="00A764DA"/>
    <w:rsid w:val="00A77BB2"/>
    <w:rsid w:val="00A81F39"/>
    <w:rsid w:val="00A82526"/>
    <w:rsid w:val="00A83341"/>
    <w:rsid w:val="00A837DB"/>
    <w:rsid w:val="00A845E0"/>
    <w:rsid w:val="00A854BB"/>
    <w:rsid w:val="00A901AE"/>
    <w:rsid w:val="00A90C70"/>
    <w:rsid w:val="00A9236D"/>
    <w:rsid w:val="00A927EA"/>
    <w:rsid w:val="00A92F00"/>
    <w:rsid w:val="00A949D4"/>
    <w:rsid w:val="00A97349"/>
    <w:rsid w:val="00A97743"/>
    <w:rsid w:val="00AA11B1"/>
    <w:rsid w:val="00AA1C32"/>
    <w:rsid w:val="00AA2C03"/>
    <w:rsid w:val="00AA45D9"/>
    <w:rsid w:val="00AA582D"/>
    <w:rsid w:val="00AA5E89"/>
    <w:rsid w:val="00AA689E"/>
    <w:rsid w:val="00AA6DE8"/>
    <w:rsid w:val="00AB0C5D"/>
    <w:rsid w:val="00AB0E8A"/>
    <w:rsid w:val="00AB178B"/>
    <w:rsid w:val="00AB2839"/>
    <w:rsid w:val="00AB34BB"/>
    <w:rsid w:val="00AB44A5"/>
    <w:rsid w:val="00AB463F"/>
    <w:rsid w:val="00AB4F78"/>
    <w:rsid w:val="00AB5A92"/>
    <w:rsid w:val="00AB728C"/>
    <w:rsid w:val="00AC0290"/>
    <w:rsid w:val="00AC1463"/>
    <w:rsid w:val="00AC1938"/>
    <w:rsid w:val="00AC48C0"/>
    <w:rsid w:val="00AC5EA1"/>
    <w:rsid w:val="00AC6751"/>
    <w:rsid w:val="00AC6D3F"/>
    <w:rsid w:val="00AD13E4"/>
    <w:rsid w:val="00AD4FB3"/>
    <w:rsid w:val="00AD5317"/>
    <w:rsid w:val="00AD67D2"/>
    <w:rsid w:val="00AD6AB8"/>
    <w:rsid w:val="00AD7153"/>
    <w:rsid w:val="00AD7350"/>
    <w:rsid w:val="00AE1343"/>
    <w:rsid w:val="00AE1CEF"/>
    <w:rsid w:val="00AE34BD"/>
    <w:rsid w:val="00AE40FF"/>
    <w:rsid w:val="00AE4137"/>
    <w:rsid w:val="00AE49E9"/>
    <w:rsid w:val="00AE677F"/>
    <w:rsid w:val="00AE6BF2"/>
    <w:rsid w:val="00AE78FA"/>
    <w:rsid w:val="00AF0531"/>
    <w:rsid w:val="00AF0834"/>
    <w:rsid w:val="00AF0D0F"/>
    <w:rsid w:val="00AF1531"/>
    <w:rsid w:val="00AF15DF"/>
    <w:rsid w:val="00AF16E5"/>
    <w:rsid w:val="00AF4044"/>
    <w:rsid w:val="00AF48D4"/>
    <w:rsid w:val="00AF4B11"/>
    <w:rsid w:val="00AF4EF4"/>
    <w:rsid w:val="00AF4F27"/>
    <w:rsid w:val="00AF5211"/>
    <w:rsid w:val="00AF5B73"/>
    <w:rsid w:val="00AF67DF"/>
    <w:rsid w:val="00B03160"/>
    <w:rsid w:val="00B0360C"/>
    <w:rsid w:val="00B03F37"/>
    <w:rsid w:val="00B040C4"/>
    <w:rsid w:val="00B04D28"/>
    <w:rsid w:val="00B04E4F"/>
    <w:rsid w:val="00B05192"/>
    <w:rsid w:val="00B0549B"/>
    <w:rsid w:val="00B05D38"/>
    <w:rsid w:val="00B07714"/>
    <w:rsid w:val="00B11525"/>
    <w:rsid w:val="00B1380F"/>
    <w:rsid w:val="00B140E3"/>
    <w:rsid w:val="00B14295"/>
    <w:rsid w:val="00B14FEB"/>
    <w:rsid w:val="00B15934"/>
    <w:rsid w:val="00B1596E"/>
    <w:rsid w:val="00B172C9"/>
    <w:rsid w:val="00B17E34"/>
    <w:rsid w:val="00B2148D"/>
    <w:rsid w:val="00B23610"/>
    <w:rsid w:val="00B236B0"/>
    <w:rsid w:val="00B23A3A"/>
    <w:rsid w:val="00B24BF8"/>
    <w:rsid w:val="00B24F5C"/>
    <w:rsid w:val="00B25751"/>
    <w:rsid w:val="00B259B7"/>
    <w:rsid w:val="00B259FC"/>
    <w:rsid w:val="00B25D85"/>
    <w:rsid w:val="00B27080"/>
    <w:rsid w:val="00B27D07"/>
    <w:rsid w:val="00B31AA4"/>
    <w:rsid w:val="00B3316F"/>
    <w:rsid w:val="00B343E0"/>
    <w:rsid w:val="00B34703"/>
    <w:rsid w:val="00B3531C"/>
    <w:rsid w:val="00B354C2"/>
    <w:rsid w:val="00B35C4F"/>
    <w:rsid w:val="00B37CEF"/>
    <w:rsid w:val="00B41069"/>
    <w:rsid w:val="00B41EC2"/>
    <w:rsid w:val="00B422B3"/>
    <w:rsid w:val="00B46313"/>
    <w:rsid w:val="00B46B59"/>
    <w:rsid w:val="00B46DF0"/>
    <w:rsid w:val="00B47733"/>
    <w:rsid w:val="00B50CB9"/>
    <w:rsid w:val="00B5103F"/>
    <w:rsid w:val="00B524AE"/>
    <w:rsid w:val="00B53734"/>
    <w:rsid w:val="00B54766"/>
    <w:rsid w:val="00B57BEA"/>
    <w:rsid w:val="00B601F6"/>
    <w:rsid w:val="00B60BB3"/>
    <w:rsid w:val="00B6144B"/>
    <w:rsid w:val="00B61990"/>
    <w:rsid w:val="00B61C4D"/>
    <w:rsid w:val="00B61EEE"/>
    <w:rsid w:val="00B628E6"/>
    <w:rsid w:val="00B64296"/>
    <w:rsid w:val="00B65BF8"/>
    <w:rsid w:val="00B6694C"/>
    <w:rsid w:val="00B67848"/>
    <w:rsid w:val="00B703F9"/>
    <w:rsid w:val="00B705E3"/>
    <w:rsid w:val="00B72980"/>
    <w:rsid w:val="00B72A55"/>
    <w:rsid w:val="00B73BB6"/>
    <w:rsid w:val="00B74710"/>
    <w:rsid w:val="00B7490C"/>
    <w:rsid w:val="00B74F0A"/>
    <w:rsid w:val="00B7616E"/>
    <w:rsid w:val="00B76FFE"/>
    <w:rsid w:val="00B7707F"/>
    <w:rsid w:val="00B77C8B"/>
    <w:rsid w:val="00B804C2"/>
    <w:rsid w:val="00B8331C"/>
    <w:rsid w:val="00B83E81"/>
    <w:rsid w:val="00B84B70"/>
    <w:rsid w:val="00B86914"/>
    <w:rsid w:val="00B873FA"/>
    <w:rsid w:val="00B920E6"/>
    <w:rsid w:val="00B9273F"/>
    <w:rsid w:val="00B9278F"/>
    <w:rsid w:val="00B928DB"/>
    <w:rsid w:val="00B93562"/>
    <w:rsid w:val="00B93728"/>
    <w:rsid w:val="00B949D6"/>
    <w:rsid w:val="00B95BD9"/>
    <w:rsid w:val="00B95D14"/>
    <w:rsid w:val="00B9769A"/>
    <w:rsid w:val="00BA0612"/>
    <w:rsid w:val="00BA0B79"/>
    <w:rsid w:val="00BA1262"/>
    <w:rsid w:val="00BA1FD1"/>
    <w:rsid w:val="00BA2382"/>
    <w:rsid w:val="00BA4544"/>
    <w:rsid w:val="00BA53FD"/>
    <w:rsid w:val="00BA5653"/>
    <w:rsid w:val="00BA65B8"/>
    <w:rsid w:val="00BA758C"/>
    <w:rsid w:val="00BA7595"/>
    <w:rsid w:val="00BB0EEE"/>
    <w:rsid w:val="00BB0FAF"/>
    <w:rsid w:val="00BB198B"/>
    <w:rsid w:val="00BB2265"/>
    <w:rsid w:val="00BB2C0F"/>
    <w:rsid w:val="00BB43A4"/>
    <w:rsid w:val="00BB5983"/>
    <w:rsid w:val="00BB60B2"/>
    <w:rsid w:val="00BB6297"/>
    <w:rsid w:val="00BB6D7F"/>
    <w:rsid w:val="00BB78AE"/>
    <w:rsid w:val="00BB7A3A"/>
    <w:rsid w:val="00BC0C81"/>
    <w:rsid w:val="00BC0CEC"/>
    <w:rsid w:val="00BC0ED2"/>
    <w:rsid w:val="00BC147D"/>
    <w:rsid w:val="00BC19B4"/>
    <w:rsid w:val="00BC5365"/>
    <w:rsid w:val="00BC6219"/>
    <w:rsid w:val="00BC6E6D"/>
    <w:rsid w:val="00BC7BDC"/>
    <w:rsid w:val="00BD0E14"/>
    <w:rsid w:val="00BE103D"/>
    <w:rsid w:val="00BE15A0"/>
    <w:rsid w:val="00BE2798"/>
    <w:rsid w:val="00BE2F1E"/>
    <w:rsid w:val="00BE3437"/>
    <w:rsid w:val="00BE3BF3"/>
    <w:rsid w:val="00BE3EFD"/>
    <w:rsid w:val="00BE5E1A"/>
    <w:rsid w:val="00BE6C7E"/>
    <w:rsid w:val="00BF04F5"/>
    <w:rsid w:val="00BF074B"/>
    <w:rsid w:val="00BF3266"/>
    <w:rsid w:val="00BF5BCD"/>
    <w:rsid w:val="00BF6474"/>
    <w:rsid w:val="00BF7038"/>
    <w:rsid w:val="00BF7EAE"/>
    <w:rsid w:val="00C002A1"/>
    <w:rsid w:val="00C03598"/>
    <w:rsid w:val="00C03926"/>
    <w:rsid w:val="00C04168"/>
    <w:rsid w:val="00C0457C"/>
    <w:rsid w:val="00C0463F"/>
    <w:rsid w:val="00C04677"/>
    <w:rsid w:val="00C04B2F"/>
    <w:rsid w:val="00C06451"/>
    <w:rsid w:val="00C06C2C"/>
    <w:rsid w:val="00C11047"/>
    <w:rsid w:val="00C1326D"/>
    <w:rsid w:val="00C1426E"/>
    <w:rsid w:val="00C149DD"/>
    <w:rsid w:val="00C14A07"/>
    <w:rsid w:val="00C14FF0"/>
    <w:rsid w:val="00C15998"/>
    <w:rsid w:val="00C16089"/>
    <w:rsid w:val="00C17A5A"/>
    <w:rsid w:val="00C234F0"/>
    <w:rsid w:val="00C25551"/>
    <w:rsid w:val="00C26EC2"/>
    <w:rsid w:val="00C30143"/>
    <w:rsid w:val="00C3037F"/>
    <w:rsid w:val="00C3190A"/>
    <w:rsid w:val="00C338CE"/>
    <w:rsid w:val="00C33CD0"/>
    <w:rsid w:val="00C3573E"/>
    <w:rsid w:val="00C35DFF"/>
    <w:rsid w:val="00C364E8"/>
    <w:rsid w:val="00C4187B"/>
    <w:rsid w:val="00C42DF9"/>
    <w:rsid w:val="00C43B4B"/>
    <w:rsid w:val="00C442B8"/>
    <w:rsid w:val="00C44F7F"/>
    <w:rsid w:val="00C471AC"/>
    <w:rsid w:val="00C513F4"/>
    <w:rsid w:val="00C518F0"/>
    <w:rsid w:val="00C576C1"/>
    <w:rsid w:val="00C6148F"/>
    <w:rsid w:val="00C66BFF"/>
    <w:rsid w:val="00C673C5"/>
    <w:rsid w:val="00C67ACD"/>
    <w:rsid w:val="00C70A7E"/>
    <w:rsid w:val="00C72FE3"/>
    <w:rsid w:val="00C73385"/>
    <w:rsid w:val="00C761EC"/>
    <w:rsid w:val="00C77128"/>
    <w:rsid w:val="00C7736B"/>
    <w:rsid w:val="00C77E00"/>
    <w:rsid w:val="00C80AD8"/>
    <w:rsid w:val="00C80C9E"/>
    <w:rsid w:val="00C80CE9"/>
    <w:rsid w:val="00C813C5"/>
    <w:rsid w:val="00C8290B"/>
    <w:rsid w:val="00C8336B"/>
    <w:rsid w:val="00C865A2"/>
    <w:rsid w:val="00C91D5E"/>
    <w:rsid w:val="00C93659"/>
    <w:rsid w:val="00C93D1B"/>
    <w:rsid w:val="00C946A3"/>
    <w:rsid w:val="00C94D4C"/>
    <w:rsid w:val="00CA3B6A"/>
    <w:rsid w:val="00CA3C9D"/>
    <w:rsid w:val="00CA4613"/>
    <w:rsid w:val="00CA718D"/>
    <w:rsid w:val="00CA7D48"/>
    <w:rsid w:val="00CB21D3"/>
    <w:rsid w:val="00CB2559"/>
    <w:rsid w:val="00CB3981"/>
    <w:rsid w:val="00CB40F8"/>
    <w:rsid w:val="00CB45F6"/>
    <w:rsid w:val="00CB4BD6"/>
    <w:rsid w:val="00CB5339"/>
    <w:rsid w:val="00CB5F99"/>
    <w:rsid w:val="00CB61DA"/>
    <w:rsid w:val="00CB6E89"/>
    <w:rsid w:val="00CB7508"/>
    <w:rsid w:val="00CC334B"/>
    <w:rsid w:val="00CC3DCF"/>
    <w:rsid w:val="00CC486F"/>
    <w:rsid w:val="00CC4AA2"/>
    <w:rsid w:val="00CC5957"/>
    <w:rsid w:val="00CC7CA5"/>
    <w:rsid w:val="00CD0A20"/>
    <w:rsid w:val="00CD1AD8"/>
    <w:rsid w:val="00CD25D4"/>
    <w:rsid w:val="00CD2F1C"/>
    <w:rsid w:val="00CD3770"/>
    <w:rsid w:val="00CD3A86"/>
    <w:rsid w:val="00CD3AC3"/>
    <w:rsid w:val="00CD455E"/>
    <w:rsid w:val="00CD525B"/>
    <w:rsid w:val="00CD5484"/>
    <w:rsid w:val="00CD645F"/>
    <w:rsid w:val="00CD65ED"/>
    <w:rsid w:val="00CD77C7"/>
    <w:rsid w:val="00CE437F"/>
    <w:rsid w:val="00CE51AE"/>
    <w:rsid w:val="00CE5575"/>
    <w:rsid w:val="00CE56FA"/>
    <w:rsid w:val="00CE58DA"/>
    <w:rsid w:val="00CE7A4E"/>
    <w:rsid w:val="00CF1080"/>
    <w:rsid w:val="00CF1567"/>
    <w:rsid w:val="00CF1936"/>
    <w:rsid w:val="00CF3D31"/>
    <w:rsid w:val="00CF484D"/>
    <w:rsid w:val="00CF5736"/>
    <w:rsid w:val="00CF5A5F"/>
    <w:rsid w:val="00CF5DE9"/>
    <w:rsid w:val="00CF5F97"/>
    <w:rsid w:val="00CF6192"/>
    <w:rsid w:val="00CF7FCA"/>
    <w:rsid w:val="00D028D2"/>
    <w:rsid w:val="00D032DE"/>
    <w:rsid w:val="00D06185"/>
    <w:rsid w:val="00D06C54"/>
    <w:rsid w:val="00D06EF5"/>
    <w:rsid w:val="00D07A02"/>
    <w:rsid w:val="00D07F45"/>
    <w:rsid w:val="00D12715"/>
    <w:rsid w:val="00D13BC7"/>
    <w:rsid w:val="00D13E0B"/>
    <w:rsid w:val="00D1635F"/>
    <w:rsid w:val="00D17C5D"/>
    <w:rsid w:val="00D17C9E"/>
    <w:rsid w:val="00D205CD"/>
    <w:rsid w:val="00D20616"/>
    <w:rsid w:val="00D216E4"/>
    <w:rsid w:val="00D21909"/>
    <w:rsid w:val="00D21B0E"/>
    <w:rsid w:val="00D22E9F"/>
    <w:rsid w:val="00D2347D"/>
    <w:rsid w:val="00D25937"/>
    <w:rsid w:val="00D25DD0"/>
    <w:rsid w:val="00D26752"/>
    <w:rsid w:val="00D307EC"/>
    <w:rsid w:val="00D3090D"/>
    <w:rsid w:val="00D32A48"/>
    <w:rsid w:val="00D332BE"/>
    <w:rsid w:val="00D33D97"/>
    <w:rsid w:val="00D3501F"/>
    <w:rsid w:val="00D3550A"/>
    <w:rsid w:val="00D37FB3"/>
    <w:rsid w:val="00D40F7E"/>
    <w:rsid w:val="00D41AC6"/>
    <w:rsid w:val="00D41F97"/>
    <w:rsid w:val="00D42933"/>
    <w:rsid w:val="00D43E30"/>
    <w:rsid w:val="00D46310"/>
    <w:rsid w:val="00D46747"/>
    <w:rsid w:val="00D50BB4"/>
    <w:rsid w:val="00D516E3"/>
    <w:rsid w:val="00D51883"/>
    <w:rsid w:val="00D527AE"/>
    <w:rsid w:val="00D52EE0"/>
    <w:rsid w:val="00D5395D"/>
    <w:rsid w:val="00D54035"/>
    <w:rsid w:val="00D5483A"/>
    <w:rsid w:val="00D6243B"/>
    <w:rsid w:val="00D71144"/>
    <w:rsid w:val="00D71C8B"/>
    <w:rsid w:val="00D71CE9"/>
    <w:rsid w:val="00D7438F"/>
    <w:rsid w:val="00D74A70"/>
    <w:rsid w:val="00D74E4C"/>
    <w:rsid w:val="00D75463"/>
    <w:rsid w:val="00D7576E"/>
    <w:rsid w:val="00D80505"/>
    <w:rsid w:val="00D812FF"/>
    <w:rsid w:val="00D82315"/>
    <w:rsid w:val="00D82B98"/>
    <w:rsid w:val="00D84CB2"/>
    <w:rsid w:val="00D85586"/>
    <w:rsid w:val="00D85C38"/>
    <w:rsid w:val="00D866A0"/>
    <w:rsid w:val="00D874D4"/>
    <w:rsid w:val="00D916A2"/>
    <w:rsid w:val="00D91B3B"/>
    <w:rsid w:val="00D9277C"/>
    <w:rsid w:val="00D9353A"/>
    <w:rsid w:val="00D95537"/>
    <w:rsid w:val="00D95639"/>
    <w:rsid w:val="00D95928"/>
    <w:rsid w:val="00D96690"/>
    <w:rsid w:val="00DA0748"/>
    <w:rsid w:val="00DA351E"/>
    <w:rsid w:val="00DA3E81"/>
    <w:rsid w:val="00DA4973"/>
    <w:rsid w:val="00DA729E"/>
    <w:rsid w:val="00DB07BF"/>
    <w:rsid w:val="00DB0836"/>
    <w:rsid w:val="00DB09CF"/>
    <w:rsid w:val="00DB1C15"/>
    <w:rsid w:val="00DB1F0E"/>
    <w:rsid w:val="00DB2033"/>
    <w:rsid w:val="00DB4B96"/>
    <w:rsid w:val="00DB543F"/>
    <w:rsid w:val="00DB5A72"/>
    <w:rsid w:val="00DB73B4"/>
    <w:rsid w:val="00DB7C63"/>
    <w:rsid w:val="00DC0099"/>
    <w:rsid w:val="00DC02A9"/>
    <w:rsid w:val="00DC0A2F"/>
    <w:rsid w:val="00DC0D74"/>
    <w:rsid w:val="00DC1ADB"/>
    <w:rsid w:val="00DC22B3"/>
    <w:rsid w:val="00DC2359"/>
    <w:rsid w:val="00DC4AA9"/>
    <w:rsid w:val="00DC5267"/>
    <w:rsid w:val="00DC589C"/>
    <w:rsid w:val="00DC6C47"/>
    <w:rsid w:val="00DC6D5B"/>
    <w:rsid w:val="00DC73CB"/>
    <w:rsid w:val="00DD060C"/>
    <w:rsid w:val="00DD3E82"/>
    <w:rsid w:val="00DD5B75"/>
    <w:rsid w:val="00DD6339"/>
    <w:rsid w:val="00DD70AD"/>
    <w:rsid w:val="00DD7B49"/>
    <w:rsid w:val="00DE4784"/>
    <w:rsid w:val="00DE68F3"/>
    <w:rsid w:val="00DE6E54"/>
    <w:rsid w:val="00DE74DD"/>
    <w:rsid w:val="00DF07E1"/>
    <w:rsid w:val="00DF1CC4"/>
    <w:rsid w:val="00DF1D1C"/>
    <w:rsid w:val="00DF2196"/>
    <w:rsid w:val="00DF472F"/>
    <w:rsid w:val="00DF5913"/>
    <w:rsid w:val="00DF670B"/>
    <w:rsid w:val="00DF694C"/>
    <w:rsid w:val="00DF6CE3"/>
    <w:rsid w:val="00DF711C"/>
    <w:rsid w:val="00DF747E"/>
    <w:rsid w:val="00E002C0"/>
    <w:rsid w:val="00E00717"/>
    <w:rsid w:val="00E01E74"/>
    <w:rsid w:val="00E035D4"/>
    <w:rsid w:val="00E0382E"/>
    <w:rsid w:val="00E05AE6"/>
    <w:rsid w:val="00E06BD0"/>
    <w:rsid w:val="00E11EB4"/>
    <w:rsid w:val="00E12C0F"/>
    <w:rsid w:val="00E132B7"/>
    <w:rsid w:val="00E13E07"/>
    <w:rsid w:val="00E1409F"/>
    <w:rsid w:val="00E15187"/>
    <w:rsid w:val="00E16079"/>
    <w:rsid w:val="00E163E8"/>
    <w:rsid w:val="00E165F2"/>
    <w:rsid w:val="00E1684F"/>
    <w:rsid w:val="00E16A5E"/>
    <w:rsid w:val="00E16E2B"/>
    <w:rsid w:val="00E17EE0"/>
    <w:rsid w:val="00E211FF"/>
    <w:rsid w:val="00E215F9"/>
    <w:rsid w:val="00E21C16"/>
    <w:rsid w:val="00E21D4F"/>
    <w:rsid w:val="00E2254E"/>
    <w:rsid w:val="00E23589"/>
    <w:rsid w:val="00E2358C"/>
    <w:rsid w:val="00E235D4"/>
    <w:rsid w:val="00E24DEC"/>
    <w:rsid w:val="00E257DE"/>
    <w:rsid w:val="00E25F9D"/>
    <w:rsid w:val="00E275E0"/>
    <w:rsid w:val="00E30DA8"/>
    <w:rsid w:val="00E35F72"/>
    <w:rsid w:val="00E37087"/>
    <w:rsid w:val="00E424E0"/>
    <w:rsid w:val="00E425E0"/>
    <w:rsid w:val="00E43CBE"/>
    <w:rsid w:val="00E440B1"/>
    <w:rsid w:val="00E4413D"/>
    <w:rsid w:val="00E45060"/>
    <w:rsid w:val="00E45756"/>
    <w:rsid w:val="00E505B4"/>
    <w:rsid w:val="00E505C4"/>
    <w:rsid w:val="00E514AA"/>
    <w:rsid w:val="00E52177"/>
    <w:rsid w:val="00E52BD2"/>
    <w:rsid w:val="00E52D97"/>
    <w:rsid w:val="00E53F00"/>
    <w:rsid w:val="00E5402A"/>
    <w:rsid w:val="00E545C1"/>
    <w:rsid w:val="00E55294"/>
    <w:rsid w:val="00E56BC9"/>
    <w:rsid w:val="00E57F86"/>
    <w:rsid w:val="00E60A23"/>
    <w:rsid w:val="00E61803"/>
    <w:rsid w:val="00E62D56"/>
    <w:rsid w:val="00E66230"/>
    <w:rsid w:val="00E67448"/>
    <w:rsid w:val="00E675C2"/>
    <w:rsid w:val="00E70222"/>
    <w:rsid w:val="00E70255"/>
    <w:rsid w:val="00E702E3"/>
    <w:rsid w:val="00E70CE9"/>
    <w:rsid w:val="00E73942"/>
    <w:rsid w:val="00E74456"/>
    <w:rsid w:val="00E74541"/>
    <w:rsid w:val="00E760A0"/>
    <w:rsid w:val="00E770DF"/>
    <w:rsid w:val="00E81CDD"/>
    <w:rsid w:val="00E82488"/>
    <w:rsid w:val="00E85950"/>
    <w:rsid w:val="00E8612A"/>
    <w:rsid w:val="00E86716"/>
    <w:rsid w:val="00E86ECF"/>
    <w:rsid w:val="00E86F33"/>
    <w:rsid w:val="00E90D9B"/>
    <w:rsid w:val="00E91C21"/>
    <w:rsid w:val="00E93A10"/>
    <w:rsid w:val="00E9615D"/>
    <w:rsid w:val="00E9704D"/>
    <w:rsid w:val="00E97BA9"/>
    <w:rsid w:val="00EA0148"/>
    <w:rsid w:val="00EA1A27"/>
    <w:rsid w:val="00EA39DD"/>
    <w:rsid w:val="00EA3A6B"/>
    <w:rsid w:val="00EA4950"/>
    <w:rsid w:val="00EA5897"/>
    <w:rsid w:val="00EA634A"/>
    <w:rsid w:val="00EA6B38"/>
    <w:rsid w:val="00EA7DB6"/>
    <w:rsid w:val="00EB0C6C"/>
    <w:rsid w:val="00EB0DED"/>
    <w:rsid w:val="00EB1C7C"/>
    <w:rsid w:val="00EB1E61"/>
    <w:rsid w:val="00EB21A3"/>
    <w:rsid w:val="00EB2BFF"/>
    <w:rsid w:val="00EB2EE0"/>
    <w:rsid w:val="00EB3FBE"/>
    <w:rsid w:val="00EB48B0"/>
    <w:rsid w:val="00EB6025"/>
    <w:rsid w:val="00EB6E78"/>
    <w:rsid w:val="00EC0163"/>
    <w:rsid w:val="00EC071A"/>
    <w:rsid w:val="00EC2340"/>
    <w:rsid w:val="00EC2C42"/>
    <w:rsid w:val="00EC4483"/>
    <w:rsid w:val="00EC494A"/>
    <w:rsid w:val="00EC4CE1"/>
    <w:rsid w:val="00EC5912"/>
    <w:rsid w:val="00EC6117"/>
    <w:rsid w:val="00EC7B0C"/>
    <w:rsid w:val="00ED0CB4"/>
    <w:rsid w:val="00ED0E80"/>
    <w:rsid w:val="00ED16F5"/>
    <w:rsid w:val="00ED3328"/>
    <w:rsid w:val="00ED3539"/>
    <w:rsid w:val="00ED4914"/>
    <w:rsid w:val="00ED50EC"/>
    <w:rsid w:val="00ED567C"/>
    <w:rsid w:val="00ED6580"/>
    <w:rsid w:val="00EE112B"/>
    <w:rsid w:val="00EE222F"/>
    <w:rsid w:val="00EE498E"/>
    <w:rsid w:val="00EE66BA"/>
    <w:rsid w:val="00EE736C"/>
    <w:rsid w:val="00EE7CDC"/>
    <w:rsid w:val="00EF1C4A"/>
    <w:rsid w:val="00EF25A3"/>
    <w:rsid w:val="00EF44C7"/>
    <w:rsid w:val="00EF6086"/>
    <w:rsid w:val="00EF6937"/>
    <w:rsid w:val="00EF6D51"/>
    <w:rsid w:val="00EF7520"/>
    <w:rsid w:val="00EF7A0E"/>
    <w:rsid w:val="00F0035E"/>
    <w:rsid w:val="00F008A0"/>
    <w:rsid w:val="00F00B34"/>
    <w:rsid w:val="00F016F3"/>
    <w:rsid w:val="00F017A1"/>
    <w:rsid w:val="00F02B0C"/>
    <w:rsid w:val="00F04C68"/>
    <w:rsid w:val="00F067E1"/>
    <w:rsid w:val="00F06875"/>
    <w:rsid w:val="00F06A1E"/>
    <w:rsid w:val="00F10E8E"/>
    <w:rsid w:val="00F111AB"/>
    <w:rsid w:val="00F13851"/>
    <w:rsid w:val="00F1423D"/>
    <w:rsid w:val="00F15C7F"/>
    <w:rsid w:val="00F205A7"/>
    <w:rsid w:val="00F20D6D"/>
    <w:rsid w:val="00F21037"/>
    <w:rsid w:val="00F228BB"/>
    <w:rsid w:val="00F236C7"/>
    <w:rsid w:val="00F23C56"/>
    <w:rsid w:val="00F26454"/>
    <w:rsid w:val="00F30186"/>
    <w:rsid w:val="00F30580"/>
    <w:rsid w:val="00F30AC1"/>
    <w:rsid w:val="00F36450"/>
    <w:rsid w:val="00F36ADE"/>
    <w:rsid w:val="00F371DA"/>
    <w:rsid w:val="00F37846"/>
    <w:rsid w:val="00F37878"/>
    <w:rsid w:val="00F378BC"/>
    <w:rsid w:val="00F37DFD"/>
    <w:rsid w:val="00F400A9"/>
    <w:rsid w:val="00F40783"/>
    <w:rsid w:val="00F42F70"/>
    <w:rsid w:val="00F431EA"/>
    <w:rsid w:val="00F436DB"/>
    <w:rsid w:val="00F45A08"/>
    <w:rsid w:val="00F46476"/>
    <w:rsid w:val="00F46566"/>
    <w:rsid w:val="00F47B97"/>
    <w:rsid w:val="00F5132A"/>
    <w:rsid w:val="00F51C60"/>
    <w:rsid w:val="00F54402"/>
    <w:rsid w:val="00F5489C"/>
    <w:rsid w:val="00F60393"/>
    <w:rsid w:val="00F61D20"/>
    <w:rsid w:val="00F61F8F"/>
    <w:rsid w:val="00F63A50"/>
    <w:rsid w:val="00F663CF"/>
    <w:rsid w:val="00F66E6E"/>
    <w:rsid w:val="00F6738C"/>
    <w:rsid w:val="00F67519"/>
    <w:rsid w:val="00F677E2"/>
    <w:rsid w:val="00F72D3C"/>
    <w:rsid w:val="00F72E6E"/>
    <w:rsid w:val="00F73530"/>
    <w:rsid w:val="00F74381"/>
    <w:rsid w:val="00F74F48"/>
    <w:rsid w:val="00F75529"/>
    <w:rsid w:val="00F774DB"/>
    <w:rsid w:val="00F80BF4"/>
    <w:rsid w:val="00F8109B"/>
    <w:rsid w:val="00F81776"/>
    <w:rsid w:val="00F84CB9"/>
    <w:rsid w:val="00F856FE"/>
    <w:rsid w:val="00F8668F"/>
    <w:rsid w:val="00F8705D"/>
    <w:rsid w:val="00F8795A"/>
    <w:rsid w:val="00F90644"/>
    <w:rsid w:val="00F92245"/>
    <w:rsid w:val="00F942F4"/>
    <w:rsid w:val="00F95EBD"/>
    <w:rsid w:val="00F96210"/>
    <w:rsid w:val="00F96B05"/>
    <w:rsid w:val="00F97CE6"/>
    <w:rsid w:val="00FA19AC"/>
    <w:rsid w:val="00FA1C10"/>
    <w:rsid w:val="00FA26DE"/>
    <w:rsid w:val="00FA4361"/>
    <w:rsid w:val="00FA62A3"/>
    <w:rsid w:val="00FA67B4"/>
    <w:rsid w:val="00FA79F2"/>
    <w:rsid w:val="00FB00D7"/>
    <w:rsid w:val="00FB0AA5"/>
    <w:rsid w:val="00FB217F"/>
    <w:rsid w:val="00FB3AED"/>
    <w:rsid w:val="00FB5623"/>
    <w:rsid w:val="00FB72C9"/>
    <w:rsid w:val="00FB79A4"/>
    <w:rsid w:val="00FB7FD8"/>
    <w:rsid w:val="00FC3543"/>
    <w:rsid w:val="00FC7E8C"/>
    <w:rsid w:val="00FD2844"/>
    <w:rsid w:val="00FD2936"/>
    <w:rsid w:val="00FD2A65"/>
    <w:rsid w:val="00FD34E2"/>
    <w:rsid w:val="00FD3722"/>
    <w:rsid w:val="00FD44AC"/>
    <w:rsid w:val="00FD59A5"/>
    <w:rsid w:val="00FD5B7E"/>
    <w:rsid w:val="00FE0CC9"/>
    <w:rsid w:val="00FE11BD"/>
    <w:rsid w:val="00FE1491"/>
    <w:rsid w:val="00FE2022"/>
    <w:rsid w:val="00FE3257"/>
    <w:rsid w:val="00FE4479"/>
    <w:rsid w:val="00FE48E9"/>
    <w:rsid w:val="00FE4DF0"/>
    <w:rsid w:val="00FE5EB3"/>
    <w:rsid w:val="00FE7433"/>
    <w:rsid w:val="00FF19B8"/>
    <w:rsid w:val="00FF1DB9"/>
    <w:rsid w:val="00FF38F8"/>
    <w:rsid w:val="00FF5DF8"/>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BE7E5"/>
  <w15:docId w15:val="{E0E325ED-B365-4995-8144-658B596CB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3427A7"/>
  </w:style>
  <w:style w:type="paragraph" w:styleId="14">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5"/>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3">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4"/>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2">
    <w:name w:val="heading 3"/>
    <w:basedOn w:val="a3"/>
    <w:next w:val="a3"/>
    <w:link w:val="33"/>
    <w:uiPriority w:val="9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autoRedefine/>
    <w:qFormat/>
    <w:rsid w:val="00EB6025"/>
    <w:pPr>
      <w:keepNext/>
      <w:tabs>
        <w:tab w:val="num" w:pos="1008"/>
      </w:tabs>
      <w:spacing w:after="0" w:line="228" w:lineRule="auto"/>
      <w:ind w:right="2268"/>
      <w:outlineLvl w:val="4"/>
    </w:pPr>
    <w:rPr>
      <w:rFonts w:ascii="Times New Roman" w:eastAsia="Times New Roman" w:hAnsi="Times New Roman" w:cs="Times New Roman"/>
      <w:b/>
      <w:lang w:eastAsia="ru-RU"/>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EB6025"/>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EB6025"/>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EB6025"/>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4">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6">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rsid w:val="00036AEF"/>
  </w:style>
  <w:style w:type="paragraph" w:styleId="af1">
    <w:name w:val="footer"/>
    <w:basedOn w:val="a3"/>
    <w:link w:val="af2"/>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rsid w:val="00036AEF"/>
  </w:style>
  <w:style w:type="table" w:customStyle="1" w:styleId="17">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5">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4"/>
    <w:uiPriority w:val="9"/>
    <w:rsid w:val="00BB7A3A"/>
    <w:rPr>
      <w:rFonts w:asciiTheme="majorHAnsi" w:eastAsiaTheme="majorEastAsia" w:hAnsiTheme="majorHAnsi" w:cstheme="majorBidi"/>
      <w:color w:val="2E74B5" w:themeColor="accent1" w:themeShade="BF"/>
      <w:sz w:val="32"/>
      <w:szCs w:val="32"/>
    </w:rPr>
  </w:style>
  <w:style w:type="paragraph" w:customStyle="1" w:styleId="35">
    <w:name w:val="Подзаголовок_3"/>
    <w:basedOn w:val="34"/>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4">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3"/>
    <w:uiPriority w:val="9"/>
    <w:rsid w:val="00C3190A"/>
    <w:rPr>
      <w:rFonts w:asciiTheme="majorHAnsi" w:eastAsiaTheme="majorEastAsia" w:hAnsiTheme="majorHAnsi" w:cstheme="majorBidi"/>
      <w:color w:val="2E74B5" w:themeColor="accent1" w:themeShade="BF"/>
      <w:sz w:val="26"/>
      <w:szCs w:val="26"/>
    </w:rPr>
  </w:style>
  <w:style w:type="character" w:customStyle="1" w:styleId="33">
    <w:name w:val="Заголовок 3 Знак"/>
    <w:basedOn w:val="a4"/>
    <w:link w:val="32"/>
    <w:uiPriority w:val="9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4"/>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
    <w:basedOn w:val="a4"/>
    <w:link w:val="af6"/>
    <w:rsid w:val="00C3190A"/>
    <w:rPr>
      <w:sz w:val="20"/>
      <w:szCs w:val="20"/>
    </w:rPr>
  </w:style>
  <w:style w:type="character" w:styleId="af8">
    <w:name w:val="footnote reference"/>
    <w:basedOn w:val="a4"/>
    <w:unhideWhenUsed/>
    <w:rsid w:val="00C3190A"/>
    <w:rPr>
      <w:vertAlign w:val="superscript"/>
    </w:rPr>
  </w:style>
  <w:style w:type="character" w:customStyle="1" w:styleId="apple-converted-space">
    <w:name w:val="apple-converted-space"/>
    <w:basedOn w:val="a4"/>
    <w:rsid w:val="00C3190A"/>
  </w:style>
  <w:style w:type="paragraph" w:customStyle="1" w:styleId="37">
    <w:name w:val="Стиль3 Знак Знак"/>
    <w:basedOn w:val="25"/>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8">
    <w:name w:val="Стиль3"/>
    <w:basedOn w:val="25"/>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9">
    <w:name w:val="Body Text 3"/>
    <w:basedOn w:val="a3"/>
    <w:link w:val="3a"/>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a">
    <w:name w:val="Основной текст 3 Знак"/>
    <w:basedOn w:val="a4"/>
    <w:link w:val="39"/>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5">
    <w:name w:val="Body Text Indent 2"/>
    <w:basedOn w:val="a3"/>
    <w:link w:val="26"/>
    <w:uiPriority w:val="99"/>
    <w:unhideWhenUsed/>
    <w:rsid w:val="00C3190A"/>
    <w:pPr>
      <w:spacing w:after="120" w:line="480" w:lineRule="auto"/>
      <w:ind w:left="283"/>
    </w:pPr>
  </w:style>
  <w:style w:type="character" w:customStyle="1" w:styleId="26">
    <w:name w:val="Основной текст с отступом 2 Знак"/>
    <w:basedOn w:val="a4"/>
    <w:link w:val="25"/>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8">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9">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a">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1"/>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1"/>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1"/>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rsid w:val="00C3190A"/>
    <w:rPr>
      <w:sz w:val="16"/>
      <w:szCs w:val="16"/>
    </w:rPr>
  </w:style>
  <w:style w:type="paragraph" w:styleId="aff4">
    <w:name w:val="annotation text"/>
    <w:basedOn w:val="a3"/>
    <w:link w:val="aff5"/>
    <w:uiPriority w:val="99"/>
    <w:unhideWhenUsed/>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iPriority w:val="99"/>
    <w:unhideWhenUsed/>
    <w:rsid w:val="00C3190A"/>
    <w:rPr>
      <w:b/>
      <w:bCs/>
    </w:rPr>
  </w:style>
  <w:style w:type="character" w:customStyle="1" w:styleId="aff7">
    <w:name w:val="Тема примечания Знак"/>
    <w:basedOn w:val="aff5"/>
    <w:link w:val="aff6"/>
    <w:uiPriority w:val="99"/>
    <w:rsid w:val="00C3190A"/>
    <w:rPr>
      <w:b/>
      <w:bCs/>
      <w:sz w:val="20"/>
      <w:szCs w:val="20"/>
    </w:rPr>
  </w:style>
  <w:style w:type="paragraph" w:styleId="aff8">
    <w:name w:val="Revision"/>
    <w:hidden/>
    <w:uiPriority w:val="99"/>
    <w:rsid w:val="00C3190A"/>
    <w:pPr>
      <w:spacing w:after="0" w:line="240" w:lineRule="auto"/>
    </w:pPr>
  </w:style>
  <w:style w:type="paragraph" w:styleId="27">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b">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c">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8">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d">
    <w:name w:val="Нет списка1"/>
    <w:next w:val="a6"/>
    <w:uiPriority w:val="99"/>
    <w:semiHidden/>
    <w:unhideWhenUsed/>
    <w:rsid w:val="00C3190A"/>
  </w:style>
  <w:style w:type="paragraph" w:customStyle="1" w:styleId="1e">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f">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3"/>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9">
    <w:name w:val="Body Text 2"/>
    <w:basedOn w:val="a3"/>
    <w:link w:val="2a"/>
    <w:uiPriority w:val="99"/>
    <w:unhideWhenUsed/>
    <w:rsid w:val="00C3190A"/>
    <w:pPr>
      <w:spacing w:after="120" w:line="480" w:lineRule="auto"/>
    </w:pPr>
  </w:style>
  <w:style w:type="character" w:customStyle="1" w:styleId="2a">
    <w:name w:val="Основной текст 2 Знак"/>
    <w:basedOn w:val="a4"/>
    <w:link w:val="29"/>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0">
    <w:name w:val="Основной шрифт абзаца1"/>
    <w:rsid w:val="00821175"/>
  </w:style>
  <w:style w:type="character" w:customStyle="1" w:styleId="1f1">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b">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b">
    <w:name w:val="Основной текст (3)_"/>
    <w:rsid w:val="00821175"/>
    <w:rPr>
      <w:rFonts w:ascii="Times New Roman" w:eastAsia="Times New Roman" w:hAnsi="Times New Roman" w:cs="Times New Roman"/>
      <w:i/>
      <w:iCs/>
      <w:sz w:val="16"/>
      <w:szCs w:val="16"/>
    </w:rPr>
  </w:style>
  <w:style w:type="character" w:customStyle="1" w:styleId="3c">
    <w:name w:val="Основной текст (3)"/>
    <w:basedOn w:val="3b"/>
    <w:rsid w:val="00821175"/>
    <w:rPr>
      <w:rFonts w:ascii="Times New Roman" w:eastAsia="Times New Roman" w:hAnsi="Times New Roman" w:cs="Times New Roman"/>
      <w:i/>
      <w:iCs/>
      <w:sz w:val="16"/>
      <w:szCs w:val="16"/>
    </w:rPr>
  </w:style>
  <w:style w:type="character" w:customStyle="1" w:styleId="3d">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2">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3">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4">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5">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c">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6">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7">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e">
    <w:name w:val="Заголовок №3_"/>
    <w:link w:val="3f"/>
    <w:rsid w:val="00821175"/>
    <w:rPr>
      <w:b/>
      <w:bCs/>
      <w:sz w:val="28"/>
      <w:szCs w:val="28"/>
      <w:shd w:val="clear" w:color="auto" w:fill="FFFFFF"/>
    </w:rPr>
  </w:style>
  <w:style w:type="paragraph" w:customStyle="1" w:styleId="3f">
    <w:name w:val="Заголовок №3"/>
    <w:basedOn w:val="a3"/>
    <w:link w:val="3e"/>
    <w:rsid w:val="00821175"/>
    <w:pPr>
      <w:widowControl w:val="0"/>
      <w:shd w:val="clear" w:color="auto" w:fill="FFFFFF"/>
      <w:spacing w:after="0" w:line="324" w:lineRule="exact"/>
      <w:ind w:hanging="2100"/>
      <w:jc w:val="both"/>
      <w:outlineLvl w:val="2"/>
    </w:pPr>
    <w:rPr>
      <w:b/>
      <w:bCs/>
      <w:sz w:val="28"/>
      <w:szCs w:val="28"/>
    </w:rPr>
  </w:style>
  <w:style w:type="character" w:customStyle="1" w:styleId="2d">
    <w:name w:val="Сноска (2)_"/>
    <w:link w:val="2e"/>
    <w:rsid w:val="00821175"/>
    <w:rPr>
      <w:b/>
      <w:bCs/>
      <w:sz w:val="18"/>
      <w:szCs w:val="18"/>
      <w:shd w:val="clear" w:color="auto" w:fill="FFFFFF"/>
    </w:rPr>
  </w:style>
  <w:style w:type="paragraph" w:customStyle="1" w:styleId="2e">
    <w:name w:val="Сноска (2)"/>
    <w:basedOn w:val="a3"/>
    <w:link w:val="2d"/>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4"/>
    <w:uiPriority w:val="99"/>
    <w:rsid w:val="00EB2EE0"/>
    <w:pPr>
      <w:keepNext w:val="0"/>
      <w:keepLines w:val="0"/>
      <w:numPr>
        <w:numId w:val="2"/>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f">
    <w:name w:val="Основной текст (2)"/>
    <w:basedOn w:val="a3"/>
    <w:link w:val="2f0"/>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0">
    <w:name w:val="Основной текст (2)_"/>
    <w:link w:val="2f"/>
    <w:rsid w:val="00EB2EE0"/>
    <w:rPr>
      <w:rFonts w:ascii="Times New Roman" w:eastAsia="Times New Roman" w:hAnsi="Times New Roman" w:cs="Times New Roman"/>
      <w:b/>
      <w:bCs/>
      <w:sz w:val="20"/>
      <w:szCs w:val="20"/>
      <w:shd w:val="clear" w:color="auto" w:fill="FFFFFF"/>
    </w:rPr>
  </w:style>
  <w:style w:type="paragraph" w:customStyle="1" w:styleId="Standard">
    <w:name w:val="Standard"/>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3"/>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3"/>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3"/>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3"/>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3"/>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3"/>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1">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0">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table" w:customStyle="1" w:styleId="111">
    <w:name w:val="Сетка таблицы11"/>
    <w:basedOn w:val="a5"/>
    <w:next w:val="a7"/>
    <w:rsid w:val="009A4FDB"/>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2">
    <w:name w:val="Заголовок2"/>
    <w:basedOn w:val="a3"/>
    <w:next w:val="afb"/>
    <w:rsid w:val="008D36B0"/>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2">
    <w:name w:val="Заголовок 1БН"/>
    <w:basedOn w:val="a3"/>
    <w:next w:val="a3"/>
    <w:rsid w:val="008D36B0"/>
    <w:pPr>
      <w:keepNext/>
      <w:pageBreakBefore/>
      <w:numPr>
        <w:numId w:val="4"/>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2">
    <w:name w:val="Заголовок 2БН"/>
    <w:basedOn w:val="a3"/>
    <w:next w:val="a3"/>
    <w:rsid w:val="008D36B0"/>
    <w:pPr>
      <w:keepNext/>
      <w:numPr>
        <w:ilvl w:val="1"/>
        <w:numId w:val="4"/>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1">
    <w:name w:val="Заголовок 3БН"/>
    <w:basedOn w:val="a3"/>
    <w:next w:val="a3"/>
    <w:rsid w:val="008D36B0"/>
    <w:pPr>
      <w:keepNext/>
      <w:numPr>
        <w:ilvl w:val="2"/>
        <w:numId w:val="4"/>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8D36B0"/>
    <w:pPr>
      <w:keepNext/>
      <w:numPr>
        <w:ilvl w:val="3"/>
        <w:numId w:val="4"/>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8D36B0"/>
    <w:pPr>
      <w:numPr>
        <w:numId w:val="5"/>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D332BE"/>
    <w:pPr>
      <w:widowControl w:val="0"/>
      <w:autoSpaceDE w:val="0"/>
      <w:autoSpaceDN w:val="0"/>
      <w:spacing w:before="17" w:after="0" w:line="240" w:lineRule="auto"/>
    </w:pPr>
    <w:rPr>
      <w:rFonts w:ascii="Arial" w:eastAsia="Arial" w:hAnsi="Arial" w:cs="Arial"/>
      <w:lang w:eastAsia="ru-RU" w:bidi="ru-RU"/>
    </w:rPr>
  </w:style>
  <w:style w:type="character" w:customStyle="1" w:styleId="51">
    <w:name w:val="Заголовок 5 Знак"/>
    <w:basedOn w:val="a4"/>
    <w:link w:val="50"/>
    <w:rsid w:val="00EB6025"/>
    <w:rPr>
      <w:rFonts w:ascii="Times New Roman" w:eastAsia="Times New Roman" w:hAnsi="Times New Roman" w:cs="Times New Roman"/>
      <w:b/>
      <w:lang w:eastAsia="ru-RU"/>
    </w:rPr>
  </w:style>
  <w:style w:type="character" w:customStyle="1" w:styleId="70">
    <w:name w:val="Заголовок 7 Знак"/>
    <w:basedOn w:val="a4"/>
    <w:link w:val="7"/>
    <w:rsid w:val="00EB6025"/>
    <w:rPr>
      <w:rFonts w:ascii="Arial" w:eastAsia="Times New Roman" w:hAnsi="Arial" w:cs="Times New Roman"/>
      <w:b/>
      <w:sz w:val="24"/>
      <w:szCs w:val="20"/>
      <w:lang w:eastAsia="ru-RU"/>
    </w:rPr>
  </w:style>
  <w:style w:type="character" w:customStyle="1" w:styleId="81">
    <w:name w:val="Заголовок 8 Знак"/>
    <w:basedOn w:val="a4"/>
    <w:link w:val="80"/>
    <w:rsid w:val="00EB6025"/>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EB6025"/>
    <w:rPr>
      <w:rFonts w:ascii="Arial" w:eastAsia="Times New Roman" w:hAnsi="Arial" w:cs="Times New Roman"/>
      <w:sz w:val="24"/>
      <w:szCs w:val="20"/>
      <w:lang w:eastAsia="ru-RU"/>
    </w:rPr>
  </w:style>
  <w:style w:type="paragraph" w:customStyle="1" w:styleId="NoSpacing2">
    <w:name w:val="No Spacing2"/>
    <w:uiPriority w:val="99"/>
    <w:rsid w:val="00EB6025"/>
    <w:pPr>
      <w:suppressAutoHyphens/>
      <w:spacing w:after="0" w:line="240" w:lineRule="auto"/>
    </w:pPr>
    <w:rPr>
      <w:rFonts w:ascii="Times New Roman" w:eastAsia="Times New Roman" w:hAnsi="Times New Roman" w:cs="Times New Roman"/>
      <w:kern w:val="1"/>
      <w:sz w:val="24"/>
      <w:szCs w:val="24"/>
      <w:lang w:eastAsia="ar-SA"/>
    </w:rPr>
  </w:style>
  <w:style w:type="paragraph" w:styleId="3f1">
    <w:name w:val="Body Text Indent 3"/>
    <w:basedOn w:val="a3"/>
    <w:link w:val="3f2"/>
    <w:unhideWhenUsed/>
    <w:rsid w:val="00EB6025"/>
    <w:pPr>
      <w:spacing w:after="120"/>
      <w:ind w:left="283"/>
    </w:pPr>
    <w:rPr>
      <w:sz w:val="16"/>
      <w:szCs w:val="16"/>
    </w:rPr>
  </w:style>
  <w:style w:type="character" w:customStyle="1" w:styleId="3f2">
    <w:name w:val="Основной текст с отступом 3 Знак"/>
    <w:basedOn w:val="a4"/>
    <w:link w:val="3f1"/>
    <w:rsid w:val="00EB6025"/>
    <w:rPr>
      <w:sz w:val="16"/>
      <w:szCs w:val="16"/>
    </w:rPr>
  </w:style>
  <w:style w:type="paragraph" w:customStyle="1" w:styleId="affff1">
    <w:name w:val="Пункт"/>
    <w:basedOn w:val="2"/>
    <w:rsid w:val="00EB6025"/>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EB6025"/>
    <w:pPr>
      <w:numPr>
        <w:numId w:val="6"/>
      </w:numPr>
      <w:spacing w:after="200" w:line="276" w:lineRule="auto"/>
      <w:contextualSpacing/>
    </w:pPr>
  </w:style>
  <w:style w:type="character" w:customStyle="1" w:styleId="apple-style-span">
    <w:name w:val="apple-style-span"/>
    <w:basedOn w:val="a4"/>
    <w:rsid w:val="00EB6025"/>
  </w:style>
  <w:style w:type="paragraph" w:customStyle="1" w:styleId="Style2">
    <w:name w:val="Style2"/>
    <w:basedOn w:val="a3"/>
    <w:uiPriority w:val="99"/>
    <w:rsid w:val="00EB6025"/>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EB6025"/>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EB6025"/>
    <w:rPr>
      <w:rFonts w:ascii="Times New Roman" w:hAnsi="Times New Roman" w:cs="Times New Roman"/>
      <w:sz w:val="22"/>
      <w:szCs w:val="22"/>
    </w:rPr>
  </w:style>
  <w:style w:type="paragraph" w:customStyle="1" w:styleId="Pa0">
    <w:name w:val="Pa0"/>
    <w:basedOn w:val="a3"/>
    <w:next w:val="a3"/>
    <w:uiPriority w:val="99"/>
    <w:rsid w:val="00EB6025"/>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EB6025"/>
    <w:rPr>
      <w:rFonts w:ascii="Arial" w:hAnsi="Arial" w:cs="Arial" w:hint="default"/>
      <w:sz w:val="22"/>
      <w:szCs w:val="22"/>
    </w:rPr>
  </w:style>
  <w:style w:type="character" w:customStyle="1" w:styleId="ConsPlusNormal0">
    <w:name w:val="ConsPlusNormal Знак"/>
    <w:link w:val="ConsPlusNormal"/>
    <w:locked/>
    <w:rsid w:val="00EB6025"/>
    <w:rPr>
      <w:rFonts w:ascii="Calibri" w:eastAsia="Times New Roman" w:hAnsi="Calibri" w:cs="Calibri"/>
      <w:szCs w:val="20"/>
      <w:lang w:eastAsia="ru-RU"/>
    </w:rPr>
  </w:style>
  <w:style w:type="table" w:customStyle="1" w:styleId="3f3">
    <w:name w:val="Сетка таблицы3"/>
    <w:basedOn w:val="a5"/>
    <w:next w:val="a7"/>
    <w:rsid w:val="00EB60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rsid w:val="00EB60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EB6025"/>
    <w:pPr>
      <w:numPr>
        <w:numId w:val="8"/>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3">
    <w:name w:val="Стиль1"/>
    <w:basedOn w:val="a3"/>
    <w:rsid w:val="00EB6025"/>
    <w:pPr>
      <w:keepNext/>
      <w:keepLines/>
      <w:widowControl w:val="0"/>
      <w:numPr>
        <w:numId w:val="9"/>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3">
    <w:name w:val="Стиль2"/>
    <w:basedOn w:val="2"/>
    <w:rsid w:val="00EB6025"/>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2">
    <w:name w:val="Знак"/>
    <w:basedOn w:val="a3"/>
    <w:rsid w:val="00EB6025"/>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EB6025"/>
    <w:pPr>
      <w:numPr>
        <w:numId w:val="10"/>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EB6025"/>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EB6025"/>
    <w:pPr>
      <w:numPr>
        <w:ilvl w:val="2"/>
        <w:numId w:val="11"/>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EB6025"/>
    <w:pPr>
      <w:spacing w:before="100" w:beforeAutospacing="1" w:after="100" w:afterAutospacing="1" w:line="240" w:lineRule="auto"/>
    </w:pPr>
    <w:rPr>
      <w:rFonts w:ascii="Tahoma" w:eastAsia="Times New Roman" w:hAnsi="Tahoma" w:cs="Tahoma"/>
      <w:sz w:val="20"/>
      <w:szCs w:val="20"/>
      <w:lang w:val="en-US"/>
    </w:rPr>
  </w:style>
  <w:style w:type="paragraph" w:customStyle="1" w:styleId="affff3">
    <w:name w:val="Таблицы (моноширинный)"/>
    <w:basedOn w:val="a3"/>
    <w:next w:val="a3"/>
    <w:uiPriority w:val="99"/>
    <w:rsid w:val="00EB6025"/>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2">
    <w:name w:val="Знак Знак Знак Знак Знак Знак1 Знак1"/>
    <w:basedOn w:val="a3"/>
    <w:uiPriority w:val="99"/>
    <w:rsid w:val="00EB6025"/>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EB6025"/>
    <w:rPr>
      <w:rFonts w:ascii="Arial" w:hAnsi="Arial" w:cs="Arial"/>
      <w:color w:val="auto"/>
      <w:sz w:val="17"/>
      <w:szCs w:val="17"/>
    </w:rPr>
  </w:style>
  <w:style w:type="paragraph" w:customStyle="1" w:styleId="affff4">
    <w:name w:val="Знак Знак"/>
    <w:basedOn w:val="a3"/>
    <w:uiPriority w:val="99"/>
    <w:rsid w:val="00EB6025"/>
    <w:pPr>
      <w:spacing w:line="240" w:lineRule="exact"/>
    </w:pPr>
    <w:rPr>
      <w:rFonts w:ascii="Verdana" w:eastAsia="Calibri" w:hAnsi="Verdana" w:cs="Times New Roman"/>
      <w:sz w:val="24"/>
      <w:szCs w:val="24"/>
      <w:lang w:val="en-US"/>
    </w:rPr>
  </w:style>
  <w:style w:type="character" w:customStyle="1" w:styleId="46">
    <w:name w:val="Знак Знак4"/>
    <w:uiPriority w:val="99"/>
    <w:rsid w:val="00EB6025"/>
    <w:rPr>
      <w:rFonts w:ascii="Times New Roman" w:hAnsi="Times New Roman" w:cs="Times New Roman"/>
      <w:sz w:val="20"/>
      <w:szCs w:val="20"/>
      <w:lang w:eastAsia="ru-RU"/>
    </w:rPr>
  </w:style>
  <w:style w:type="character" w:customStyle="1" w:styleId="2f4">
    <w:name w:val="Знак Знак2"/>
    <w:uiPriority w:val="99"/>
    <w:rsid w:val="00EB6025"/>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EB6025"/>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3">
    <w:name w:val="Обычный11"/>
    <w:uiPriority w:val="99"/>
    <w:rsid w:val="00EB6025"/>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EB6025"/>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1"/>
    <w:uiPriority w:val="99"/>
    <w:rsid w:val="00EB6025"/>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EB6025"/>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EB6025"/>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5">
    <w:name w:val="Plain Text"/>
    <w:basedOn w:val="a3"/>
    <w:link w:val="affff6"/>
    <w:uiPriority w:val="99"/>
    <w:unhideWhenUsed/>
    <w:rsid w:val="00EB6025"/>
    <w:pPr>
      <w:spacing w:after="0" w:line="240" w:lineRule="auto"/>
    </w:pPr>
    <w:rPr>
      <w:rFonts w:ascii="Consolas" w:eastAsia="Calibri" w:hAnsi="Consolas" w:cs="Times New Roman"/>
      <w:sz w:val="21"/>
      <w:szCs w:val="21"/>
    </w:rPr>
  </w:style>
  <w:style w:type="character" w:customStyle="1" w:styleId="affff6">
    <w:name w:val="Текст Знак"/>
    <w:basedOn w:val="a4"/>
    <w:link w:val="affff5"/>
    <w:uiPriority w:val="99"/>
    <w:rsid w:val="00EB6025"/>
    <w:rPr>
      <w:rFonts w:ascii="Consolas" w:eastAsia="Calibri" w:hAnsi="Consolas" w:cs="Times New Roman"/>
      <w:sz w:val="21"/>
      <w:szCs w:val="21"/>
    </w:rPr>
  </w:style>
  <w:style w:type="paragraph" w:customStyle="1" w:styleId="Style1">
    <w:name w:val="Style1"/>
    <w:basedOn w:val="14"/>
    <w:rsid w:val="00EB6025"/>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7">
    <w:name w:val="ТекстТЗ"/>
    <w:basedOn w:val="a3"/>
    <w:rsid w:val="00EB6025"/>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8">
    <w:name w:val="Подпункт"/>
    <w:basedOn w:val="affff1"/>
    <w:rsid w:val="00EB6025"/>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EB60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EB6025"/>
  </w:style>
  <w:style w:type="paragraph" w:customStyle="1" w:styleId="p4">
    <w:name w:val="p4"/>
    <w:basedOn w:val="a3"/>
    <w:rsid w:val="00EB60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9"/>
    <w:uiPriority w:val="99"/>
    <w:rsid w:val="00EB6025"/>
    <w:pPr>
      <w:numPr>
        <w:numId w:val="7"/>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EB6025"/>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9">
    <w:name w:val="Подподпункт Знак"/>
    <w:link w:val="a0"/>
    <w:uiPriority w:val="99"/>
    <w:locked/>
    <w:rsid w:val="00EB6025"/>
    <w:rPr>
      <w:rFonts w:ascii="Times New Roman" w:eastAsia="Times New Roman" w:hAnsi="Times New Roman" w:cs="Times New Roman"/>
      <w:szCs w:val="20"/>
      <w:lang w:eastAsia="zh-CN"/>
    </w:rPr>
  </w:style>
  <w:style w:type="character" w:customStyle="1" w:styleId="tooltip">
    <w:name w:val="tooltip"/>
    <w:basedOn w:val="a4"/>
    <w:rsid w:val="00EB6025"/>
    <w:rPr>
      <w:color w:val="00397A"/>
    </w:rPr>
  </w:style>
  <w:style w:type="character" w:customStyle="1" w:styleId="ucoz-forum-post">
    <w:name w:val="ucoz-forum-post"/>
    <w:basedOn w:val="a4"/>
    <w:rsid w:val="00EB6025"/>
  </w:style>
  <w:style w:type="table" w:customStyle="1" w:styleId="TableNormal">
    <w:name w:val="Table Normal"/>
    <w:uiPriority w:val="2"/>
    <w:semiHidden/>
    <w:unhideWhenUsed/>
    <w:qFormat/>
    <w:rsid w:val="00EB602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EB6025"/>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EB6025"/>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EB6025"/>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5">
    <w:name w:val="Нет списка2"/>
    <w:next w:val="a6"/>
    <w:semiHidden/>
    <w:rsid w:val="00EB6025"/>
  </w:style>
  <w:style w:type="table" w:customStyle="1" w:styleId="53">
    <w:name w:val="Сетка таблицы5"/>
    <w:basedOn w:val="a5"/>
    <w:next w:val="a7"/>
    <w:rsid w:val="00EB602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rsid w:val="00EF6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2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rsid w:val="00825CE3"/>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aption"/>
    <w:basedOn w:val="a3"/>
    <w:next w:val="a3"/>
    <w:qFormat/>
    <w:rsid w:val="005C76C9"/>
    <w:pPr>
      <w:overflowPunct w:val="0"/>
      <w:autoSpaceDE w:val="0"/>
      <w:autoSpaceDN w:val="0"/>
      <w:adjustRightInd w:val="0"/>
      <w:spacing w:after="0" w:line="240" w:lineRule="auto"/>
      <w:textAlignment w:val="baseline"/>
    </w:pPr>
    <w:rPr>
      <w:rFonts w:ascii="Times New Roman" w:eastAsia="Times New Roman" w:hAnsi="Times New Roman" w:cs="Times New Roman"/>
      <w:b/>
      <w:bCs/>
      <w:sz w:val="20"/>
      <w:szCs w:val="20"/>
      <w:lang w:eastAsia="ru-RU"/>
    </w:rPr>
  </w:style>
  <w:style w:type="paragraph" w:customStyle="1" w:styleId="10">
    <w:name w:val="Заг 1"/>
    <w:basedOn w:val="14"/>
    <w:rsid w:val="005C76C9"/>
    <w:pPr>
      <w:numPr>
        <w:numId w:val="13"/>
      </w:numPr>
      <w:tabs>
        <w:tab w:val="clear" w:pos="567"/>
        <w:tab w:val="num" w:pos="360"/>
      </w:tabs>
      <w:overflowPunct w:val="0"/>
      <w:autoSpaceDE w:val="0"/>
      <w:autoSpaceDN w:val="0"/>
      <w:adjustRightInd w:val="0"/>
      <w:spacing w:before="360" w:after="240" w:line="240" w:lineRule="auto"/>
      <w:ind w:left="0" w:firstLine="0"/>
      <w:jc w:val="center"/>
      <w:textAlignment w:val="baseline"/>
    </w:pPr>
    <w:rPr>
      <w:rFonts w:ascii="Times New Roman" w:eastAsia="Times New Roman" w:hAnsi="Times New Roman" w:cs="Times New Roman"/>
      <w:b/>
      <w:color w:val="auto"/>
      <w:sz w:val="28"/>
      <w:szCs w:val="20"/>
      <w:lang w:eastAsia="ru-RU"/>
    </w:rPr>
  </w:style>
  <w:style w:type="paragraph" w:customStyle="1" w:styleId="affffb">
    <w:name w:val="Шапка таблицы"/>
    <w:basedOn w:val="a3"/>
    <w:rsid w:val="005C76C9"/>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i/>
      <w:iCs/>
      <w:sz w:val="24"/>
      <w:szCs w:val="20"/>
      <w:lang w:eastAsia="ru-RU"/>
    </w:rPr>
  </w:style>
  <w:style w:type="paragraph" w:customStyle="1" w:styleId="30">
    <w:name w:val="Тек 3"/>
    <w:basedOn w:val="affffc"/>
    <w:rsid w:val="005C76C9"/>
    <w:pPr>
      <w:keepLines/>
      <w:numPr>
        <w:ilvl w:val="2"/>
        <w:numId w:val="13"/>
      </w:numPr>
      <w:outlineLvl w:val="2"/>
    </w:pPr>
  </w:style>
  <w:style w:type="paragraph" w:customStyle="1" w:styleId="21">
    <w:name w:val="Заг2"/>
    <w:basedOn w:val="10"/>
    <w:rsid w:val="005C76C9"/>
    <w:pPr>
      <w:numPr>
        <w:ilvl w:val="1"/>
      </w:numPr>
      <w:tabs>
        <w:tab w:val="clear" w:pos="851"/>
        <w:tab w:val="num" w:pos="360"/>
      </w:tabs>
      <w:jc w:val="left"/>
      <w:outlineLvl w:val="1"/>
    </w:pPr>
    <w:rPr>
      <w:bCs/>
    </w:rPr>
  </w:style>
  <w:style w:type="paragraph" w:customStyle="1" w:styleId="affffc">
    <w:name w:val="Основной"/>
    <w:basedOn w:val="a3"/>
    <w:rsid w:val="005C76C9"/>
    <w:pPr>
      <w:overflowPunct w:val="0"/>
      <w:autoSpaceDE w:val="0"/>
      <w:autoSpaceDN w:val="0"/>
      <w:adjustRightInd w:val="0"/>
      <w:spacing w:before="100" w:beforeAutospacing="1" w:after="100" w:afterAutospacing="1"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2f6">
    <w:name w:val="Табличный2"/>
    <w:basedOn w:val="a3"/>
    <w:rsid w:val="005C76C9"/>
    <w:pPr>
      <w:overflowPunct w:val="0"/>
      <w:autoSpaceDE w:val="0"/>
      <w:autoSpaceDN w:val="0"/>
      <w:adjustRightInd w:val="0"/>
      <w:spacing w:after="0" w:line="240" w:lineRule="auto"/>
      <w:ind w:left="567"/>
      <w:textAlignment w:val="baseline"/>
    </w:pPr>
    <w:rPr>
      <w:rFonts w:ascii="Times New Roman" w:eastAsia="Times New Roman" w:hAnsi="Times New Roman" w:cs="Times New Roman"/>
      <w:sz w:val="24"/>
      <w:szCs w:val="20"/>
      <w:lang w:eastAsia="ru-RU"/>
    </w:rPr>
  </w:style>
  <w:style w:type="paragraph" w:customStyle="1" w:styleId="1fb">
    <w:name w:val="Табличный1"/>
    <w:basedOn w:val="a3"/>
    <w:rsid w:val="005C76C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3f4">
    <w:name w:val="Табличный3"/>
    <w:basedOn w:val="a3"/>
    <w:rsid w:val="005C76C9"/>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4905">
      <w:bodyDiv w:val="1"/>
      <w:marLeft w:val="0"/>
      <w:marRight w:val="0"/>
      <w:marTop w:val="0"/>
      <w:marBottom w:val="0"/>
      <w:divBdr>
        <w:top w:val="none" w:sz="0" w:space="0" w:color="auto"/>
        <w:left w:val="none" w:sz="0" w:space="0" w:color="auto"/>
        <w:bottom w:val="none" w:sz="0" w:space="0" w:color="auto"/>
        <w:right w:val="none" w:sz="0" w:space="0" w:color="auto"/>
      </w:divBdr>
    </w:div>
    <w:div w:id="55051714">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59153468">
      <w:bodyDiv w:val="1"/>
      <w:marLeft w:val="0"/>
      <w:marRight w:val="0"/>
      <w:marTop w:val="0"/>
      <w:marBottom w:val="0"/>
      <w:divBdr>
        <w:top w:val="none" w:sz="0" w:space="0" w:color="auto"/>
        <w:left w:val="none" w:sz="0" w:space="0" w:color="auto"/>
        <w:bottom w:val="none" w:sz="0" w:space="0" w:color="auto"/>
        <w:right w:val="none" w:sz="0" w:space="0" w:color="auto"/>
      </w:divBdr>
    </w:div>
    <w:div w:id="177239835">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552734290">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14554996">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27343074">
      <w:bodyDiv w:val="1"/>
      <w:marLeft w:val="0"/>
      <w:marRight w:val="0"/>
      <w:marTop w:val="0"/>
      <w:marBottom w:val="0"/>
      <w:divBdr>
        <w:top w:val="none" w:sz="0" w:space="0" w:color="auto"/>
        <w:left w:val="none" w:sz="0" w:space="0" w:color="auto"/>
        <w:bottom w:val="none" w:sz="0" w:space="0" w:color="auto"/>
        <w:right w:val="none" w:sz="0" w:space="0" w:color="auto"/>
      </w:divBdr>
    </w:div>
    <w:div w:id="978534127">
      <w:bodyDiv w:val="1"/>
      <w:marLeft w:val="0"/>
      <w:marRight w:val="0"/>
      <w:marTop w:val="0"/>
      <w:marBottom w:val="0"/>
      <w:divBdr>
        <w:top w:val="none" w:sz="0" w:space="0" w:color="auto"/>
        <w:left w:val="none" w:sz="0" w:space="0" w:color="auto"/>
        <w:bottom w:val="none" w:sz="0" w:space="0" w:color="auto"/>
        <w:right w:val="none" w:sz="0" w:space="0" w:color="auto"/>
      </w:divBdr>
    </w:div>
    <w:div w:id="978998317">
      <w:bodyDiv w:val="1"/>
      <w:marLeft w:val="0"/>
      <w:marRight w:val="0"/>
      <w:marTop w:val="0"/>
      <w:marBottom w:val="0"/>
      <w:divBdr>
        <w:top w:val="none" w:sz="0" w:space="0" w:color="auto"/>
        <w:left w:val="none" w:sz="0" w:space="0" w:color="auto"/>
        <w:bottom w:val="none" w:sz="0" w:space="0" w:color="auto"/>
        <w:right w:val="none" w:sz="0" w:space="0" w:color="auto"/>
      </w:divBdr>
    </w:div>
    <w:div w:id="998533722">
      <w:bodyDiv w:val="1"/>
      <w:marLeft w:val="0"/>
      <w:marRight w:val="0"/>
      <w:marTop w:val="0"/>
      <w:marBottom w:val="0"/>
      <w:divBdr>
        <w:top w:val="none" w:sz="0" w:space="0" w:color="auto"/>
        <w:left w:val="none" w:sz="0" w:space="0" w:color="auto"/>
        <w:bottom w:val="none" w:sz="0" w:space="0" w:color="auto"/>
        <w:right w:val="none" w:sz="0" w:space="0" w:color="auto"/>
      </w:divBdr>
    </w:div>
    <w:div w:id="107003743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1572757">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05355826">
      <w:bodyDiv w:val="1"/>
      <w:marLeft w:val="0"/>
      <w:marRight w:val="0"/>
      <w:marTop w:val="0"/>
      <w:marBottom w:val="0"/>
      <w:divBdr>
        <w:top w:val="none" w:sz="0" w:space="0" w:color="auto"/>
        <w:left w:val="none" w:sz="0" w:space="0" w:color="auto"/>
        <w:bottom w:val="none" w:sz="0" w:space="0" w:color="auto"/>
        <w:right w:val="none" w:sz="0" w:space="0" w:color="auto"/>
      </w:divBdr>
    </w:div>
    <w:div w:id="1311859495">
      <w:bodyDiv w:val="1"/>
      <w:marLeft w:val="0"/>
      <w:marRight w:val="0"/>
      <w:marTop w:val="0"/>
      <w:marBottom w:val="0"/>
      <w:divBdr>
        <w:top w:val="none" w:sz="0" w:space="0" w:color="auto"/>
        <w:left w:val="none" w:sz="0" w:space="0" w:color="auto"/>
        <w:bottom w:val="none" w:sz="0" w:space="0" w:color="auto"/>
        <w:right w:val="none" w:sz="0" w:space="0" w:color="auto"/>
      </w:divBdr>
      <w:divsChild>
        <w:div w:id="446509129">
          <w:marLeft w:val="0"/>
          <w:marRight w:val="0"/>
          <w:marTop w:val="0"/>
          <w:marBottom w:val="0"/>
          <w:divBdr>
            <w:top w:val="none" w:sz="0" w:space="0" w:color="auto"/>
            <w:left w:val="none" w:sz="0" w:space="0" w:color="auto"/>
            <w:bottom w:val="none" w:sz="0" w:space="0" w:color="auto"/>
            <w:right w:val="none" w:sz="0" w:space="0" w:color="auto"/>
          </w:divBdr>
        </w:div>
        <w:div w:id="1838690616">
          <w:marLeft w:val="0"/>
          <w:marRight w:val="0"/>
          <w:marTop w:val="0"/>
          <w:marBottom w:val="0"/>
          <w:divBdr>
            <w:top w:val="none" w:sz="0" w:space="0" w:color="auto"/>
            <w:left w:val="none" w:sz="0" w:space="0" w:color="auto"/>
            <w:bottom w:val="none" w:sz="0" w:space="0" w:color="auto"/>
            <w:right w:val="none" w:sz="0" w:space="0" w:color="auto"/>
          </w:divBdr>
        </w:div>
      </w:divsChild>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27057518">
      <w:bodyDiv w:val="1"/>
      <w:marLeft w:val="0"/>
      <w:marRight w:val="0"/>
      <w:marTop w:val="0"/>
      <w:marBottom w:val="0"/>
      <w:divBdr>
        <w:top w:val="none" w:sz="0" w:space="0" w:color="auto"/>
        <w:left w:val="none" w:sz="0" w:space="0" w:color="auto"/>
        <w:bottom w:val="none" w:sz="0" w:space="0" w:color="auto"/>
        <w:right w:val="none" w:sz="0" w:space="0" w:color="auto"/>
      </w:divBdr>
    </w:div>
    <w:div w:id="1565682314">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28121287">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926069353">
      <w:bodyDiv w:val="1"/>
      <w:marLeft w:val="0"/>
      <w:marRight w:val="0"/>
      <w:marTop w:val="0"/>
      <w:marBottom w:val="0"/>
      <w:divBdr>
        <w:top w:val="none" w:sz="0" w:space="0" w:color="auto"/>
        <w:left w:val="none" w:sz="0" w:space="0" w:color="auto"/>
        <w:bottom w:val="none" w:sz="0" w:space="0" w:color="auto"/>
        <w:right w:val="none" w:sz="0" w:space="0" w:color="auto"/>
      </w:divBdr>
    </w:div>
    <w:div w:id="1944991109">
      <w:bodyDiv w:val="1"/>
      <w:marLeft w:val="0"/>
      <w:marRight w:val="0"/>
      <w:marTop w:val="0"/>
      <w:marBottom w:val="0"/>
      <w:divBdr>
        <w:top w:val="none" w:sz="0" w:space="0" w:color="auto"/>
        <w:left w:val="none" w:sz="0" w:space="0" w:color="auto"/>
        <w:bottom w:val="none" w:sz="0" w:space="0" w:color="auto"/>
        <w:right w:val="none" w:sz="0" w:space="0" w:color="auto"/>
      </w:divBdr>
    </w:div>
    <w:div w:id="1971860021">
      <w:bodyDiv w:val="1"/>
      <w:marLeft w:val="0"/>
      <w:marRight w:val="0"/>
      <w:marTop w:val="0"/>
      <w:marBottom w:val="0"/>
      <w:divBdr>
        <w:top w:val="none" w:sz="0" w:space="0" w:color="auto"/>
        <w:left w:val="none" w:sz="0" w:space="0" w:color="auto"/>
        <w:bottom w:val="none" w:sz="0" w:space="0" w:color="auto"/>
        <w:right w:val="none" w:sz="0" w:space="0" w:color="auto"/>
      </w:divBdr>
    </w:div>
    <w:div w:id="2010593496">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asrp.ru" TargetMode="External"/><Relationship Id="rId13" Type="http://schemas.openxmlformats.org/officeDocument/2006/relationships/hyperlink" Target="http://www.krasrp.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rasrp.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04E3D-1328-468A-9AD7-BCD166E7C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23</Pages>
  <Words>7245</Words>
  <Characters>41300</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Петроченко Татьяна Александровна</cp:lastModifiedBy>
  <cp:revision>5</cp:revision>
  <cp:lastPrinted>2024-01-29T08:44:00Z</cp:lastPrinted>
  <dcterms:created xsi:type="dcterms:W3CDTF">2026-08-12T09:41:00Z</dcterms:created>
  <dcterms:modified xsi:type="dcterms:W3CDTF">2026-08-25T05:13:00Z</dcterms:modified>
</cp:coreProperties>
</file>